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4FAEE" w14:textId="67760AFA" w:rsidR="00886D35" w:rsidRPr="003C0959" w:rsidRDefault="000E3B30" w:rsidP="00393C2E">
      <w:pPr>
        <w:spacing w:after="0" w:line="360" w:lineRule="auto"/>
        <w:jc w:val="both"/>
        <w:rPr>
          <w:rFonts w:ascii="Garamond" w:hAnsi="Garamond" w:cs="Arial"/>
          <w:sz w:val="24"/>
          <w:szCs w:val="24"/>
          <w:lang w:val="es-CO"/>
        </w:rPr>
      </w:pPr>
      <w:r w:rsidRPr="003C0959">
        <w:rPr>
          <w:rFonts w:ascii="Garamond" w:hAnsi="Garamond" w:cs="Arial"/>
          <w:noProof/>
          <w:sz w:val="24"/>
          <w:szCs w:val="24"/>
          <w:lang w:val="en-US" w:eastAsia="en-US"/>
        </w:rPr>
        <mc:AlternateContent>
          <mc:Choice Requires="wpg">
            <w:drawing>
              <wp:anchor distT="0" distB="0" distL="114300" distR="114300" simplePos="0" relativeHeight="251659264" behindDoc="0" locked="0" layoutInCell="1" allowOverlap="1" wp14:anchorId="7305EBCF" wp14:editId="6AA81390">
                <wp:simplePos x="0" y="0"/>
                <wp:positionH relativeFrom="column">
                  <wp:posOffset>3762375</wp:posOffset>
                </wp:positionH>
                <wp:positionV relativeFrom="paragraph">
                  <wp:posOffset>116205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305EBCF" id="Grupo 10" o:spid="_x0000_s1026" style="position:absolute;left:0;text-align:left;margin-left:296.25pt;margin-top:9.1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" stroked="f">
                  <v:textbox inset="2.5575mm,1.2875mm,2.5575mm,1.2875mm">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" filled="f" strokecolor="black [3213]"/>
              </v:group>
            </w:pict>
          </mc:Fallback>
        </mc:AlternateContent>
      </w:r>
      <w:r w:rsidR="00886D35" w:rsidRPr="003C0959">
        <w:rPr>
          <w:rFonts w:ascii="Garamond" w:hAnsi="Garamond" w:cs="Arial"/>
          <w:sz w:val="24"/>
          <w:szCs w:val="24"/>
          <w:lang w:val="es-CO"/>
        </w:rPr>
        <w:t>Bogotá, D.C.</w:t>
      </w:r>
    </w:p>
    <w:p w14:paraId="26988091" w14:textId="77777777" w:rsidR="00406874" w:rsidRDefault="00406874" w:rsidP="00886D35">
      <w:pPr>
        <w:spacing w:after="0" w:line="240" w:lineRule="auto"/>
        <w:jc w:val="both"/>
        <w:rPr>
          <w:rFonts w:ascii="Garamond" w:hAnsi="Garamond" w:cs="Arial"/>
          <w:sz w:val="24"/>
          <w:szCs w:val="24"/>
          <w:lang w:val="es-CO"/>
        </w:rPr>
      </w:pPr>
    </w:p>
    <w:p w14:paraId="443B48BD" w14:textId="1A9022EC" w:rsidR="00886D35" w:rsidRPr="003C0959" w:rsidRDefault="00A02B15" w:rsidP="00886D35">
      <w:pPr>
        <w:spacing w:after="0" w:line="240" w:lineRule="auto"/>
        <w:jc w:val="both"/>
        <w:rPr>
          <w:rFonts w:ascii="Garamond" w:hAnsi="Garamond" w:cs="Arial"/>
          <w:sz w:val="24"/>
          <w:szCs w:val="24"/>
          <w:lang w:val="es-CO"/>
        </w:rPr>
      </w:pPr>
      <w:r w:rsidRPr="003C0959">
        <w:rPr>
          <w:rFonts w:ascii="Garamond" w:hAnsi="Garamond" w:cs="Arial"/>
          <w:sz w:val="24"/>
          <w:szCs w:val="24"/>
          <w:lang w:val="es-CO"/>
        </w:rPr>
        <w:t>513</w:t>
      </w:r>
    </w:p>
    <w:p w14:paraId="5EA6486F" w14:textId="77777777" w:rsidR="00886D35" w:rsidRPr="003C0959" w:rsidRDefault="00886D35" w:rsidP="007975AD">
      <w:pPr>
        <w:spacing w:after="0" w:line="240" w:lineRule="auto"/>
        <w:rPr>
          <w:rFonts w:ascii="Garamond" w:hAnsi="Garamond" w:cs="Arial"/>
          <w:sz w:val="24"/>
          <w:szCs w:val="24"/>
          <w:lang w:val="es-CO"/>
        </w:rPr>
      </w:pPr>
    </w:p>
    <w:p w14:paraId="4B0CD0C2" w14:textId="79B86652" w:rsidR="00A42CA8" w:rsidRDefault="009127DA" w:rsidP="00744229">
      <w:pPr>
        <w:spacing w:after="0" w:line="240" w:lineRule="auto"/>
        <w:jc w:val="both"/>
        <w:rPr>
          <w:rFonts w:ascii="Garamond" w:hAnsi="Garamond" w:cs="Tahoma"/>
          <w:sz w:val="24"/>
          <w:szCs w:val="24"/>
        </w:rPr>
      </w:pPr>
      <w:r w:rsidRPr="003C0959">
        <w:rPr>
          <w:rFonts w:ascii="Garamond" w:hAnsi="Garamond" w:cs="Tahoma"/>
          <w:sz w:val="24"/>
          <w:szCs w:val="24"/>
        </w:rPr>
        <w:t>Señor</w:t>
      </w:r>
      <w:r w:rsidR="00301E44">
        <w:rPr>
          <w:rFonts w:ascii="Garamond" w:hAnsi="Garamond" w:cs="Tahoma"/>
          <w:sz w:val="24"/>
          <w:szCs w:val="24"/>
        </w:rPr>
        <w:t xml:space="preserve"> (a)</w:t>
      </w:r>
    </w:p>
    <w:p w14:paraId="0CD0558C" w14:textId="6C48E372" w:rsidR="00A42CA8" w:rsidRDefault="00301E44" w:rsidP="00744229">
      <w:pPr>
        <w:spacing w:after="0" w:line="240" w:lineRule="auto"/>
        <w:jc w:val="both"/>
        <w:rPr>
          <w:rFonts w:ascii="Garamond" w:hAnsi="Garamond" w:cs="Tahoma"/>
          <w:b/>
          <w:bCs/>
          <w:sz w:val="24"/>
          <w:szCs w:val="24"/>
        </w:rPr>
      </w:pPr>
      <w:r w:rsidRPr="00301E44">
        <w:rPr>
          <w:rFonts w:ascii="Garamond" w:hAnsi="Garamond" w:cs="Tahoma"/>
          <w:b/>
          <w:bCs/>
          <w:sz w:val="24"/>
          <w:szCs w:val="24"/>
        </w:rPr>
        <w:t>ANON</w:t>
      </w:r>
      <w:r>
        <w:rPr>
          <w:rFonts w:ascii="Garamond" w:hAnsi="Garamond" w:cs="Tahoma"/>
          <w:b/>
          <w:bCs/>
          <w:sz w:val="24"/>
          <w:szCs w:val="24"/>
        </w:rPr>
        <w:t>IMO</w:t>
      </w:r>
    </w:p>
    <w:p w14:paraId="1E68D67E" w14:textId="6A1C4CF2" w:rsidR="00301E44" w:rsidRDefault="0040431D" w:rsidP="00744229">
      <w:pPr>
        <w:spacing w:after="0" w:line="240" w:lineRule="auto"/>
        <w:jc w:val="both"/>
        <w:rPr>
          <w:rFonts w:ascii="Garamond" w:hAnsi="Garamond" w:cs="Tahoma"/>
          <w:sz w:val="24"/>
          <w:szCs w:val="24"/>
        </w:rPr>
      </w:pPr>
      <w:hyperlink r:id="rId9" w:history="1">
        <w:r w:rsidR="00301E44" w:rsidRPr="002545C5">
          <w:rPr>
            <w:rStyle w:val="Hipervnculo"/>
            <w:rFonts w:ascii="Garamond" w:hAnsi="Garamond" w:cs="Tahoma"/>
            <w:sz w:val="24"/>
            <w:szCs w:val="24"/>
          </w:rPr>
          <w:t>oscar-m1@hotmail.com</w:t>
        </w:r>
      </w:hyperlink>
    </w:p>
    <w:p w14:paraId="07249221" w14:textId="784B2CAD" w:rsidR="00290C07" w:rsidRPr="003C0959" w:rsidRDefault="00290C07" w:rsidP="00E20299">
      <w:pPr>
        <w:spacing w:after="0"/>
        <w:rPr>
          <w:rFonts w:ascii="Garamond" w:hAnsi="Garamond" w:cs="Arial"/>
          <w:sz w:val="24"/>
          <w:szCs w:val="24"/>
          <w:lang w:val="es-CO"/>
        </w:rPr>
      </w:pPr>
      <w:r w:rsidRPr="003C0959">
        <w:rPr>
          <w:rFonts w:ascii="Garamond" w:hAnsi="Garamond" w:cs="Arial"/>
          <w:sz w:val="24"/>
          <w:szCs w:val="24"/>
          <w:lang w:val="es-CO"/>
        </w:rPr>
        <w:t>Bogotá D.C.</w:t>
      </w:r>
    </w:p>
    <w:p w14:paraId="2106C2F3" w14:textId="77777777" w:rsidR="00290C07" w:rsidRPr="003C0959" w:rsidRDefault="00290C07" w:rsidP="00290C07">
      <w:pPr>
        <w:spacing w:after="0"/>
        <w:jc w:val="both"/>
        <w:rPr>
          <w:rFonts w:ascii="Garamond" w:hAnsi="Garamond" w:cs="Arial"/>
          <w:sz w:val="24"/>
          <w:szCs w:val="24"/>
        </w:rPr>
      </w:pPr>
    </w:p>
    <w:p w14:paraId="47403D53" w14:textId="380518E2" w:rsidR="006B4BA9" w:rsidRPr="003C0959" w:rsidRDefault="00290C07" w:rsidP="006B4BA9">
      <w:pPr>
        <w:suppressAutoHyphens w:val="0"/>
        <w:spacing w:after="0"/>
        <w:rPr>
          <w:rFonts w:ascii="Garamond" w:hAnsi="Garamond" w:cs="Arial"/>
          <w:sz w:val="24"/>
          <w:szCs w:val="24"/>
          <w:lang w:val="es-CO"/>
        </w:rPr>
      </w:pPr>
      <w:r w:rsidRPr="003C0959">
        <w:rPr>
          <w:rFonts w:ascii="Garamond" w:hAnsi="Garamond" w:cs="Arial"/>
          <w:b/>
          <w:bCs/>
          <w:sz w:val="24"/>
          <w:szCs w:val="24"/>
          <w:lang w:val="es-CO"/>
        </w:rPr>
        <w:t>Asunto:</w:t>
      </w:r>
      <w:r w:rsidRPr="003C0959">
        <w:rPr>
          <w:rFonts w:ascii="Garamond" w:hAnsi="Garamond" w:cs="Arial"/>
          <w:sz w:val="24"/>
          <w:szCs w:val="24"/>
          <w:lang w:val="es-CO"/>
        </w:rPr>
        <w:t xml:space="preserve"> Respuesta</w:t>
      </w:r>
      <w:r w:rsidR="006B4BA9" w:rsidRPr="003C0959">
        <w:rPr>
          <w:rFonts w:ascii="Garamond" w:hAnsi="Garamond" w:cs="Arial"/>
          <w:sz w:val="24"/>
          <w:szCs w:val="24"/>
          <w:lang w:val="es-CO"/>
        </w:rPr>
        <w:t xml:space="preserve"> </w:t>
      </w:r>
      <w:r w:rsidR="003C0959" w:rsidRPr="003C0959">
        <w:rPr>
          <w:rFonts w:ascii="Garamond" w:hAnsi="Garamond" w:cs="Arial"/>
          <w:sz w:val="24"/>
          <w:szCs w:val="24"/>
          <w:lang w:val="es-CO"/>
        </w:rPr>
        <w:t xml:space="preserve">Derecho de Petición </w:t>
      </w:r>
    </w:p>
    <w:p w14:paraId="6401F29D" w14:textId="467006E5" w:rsidR="006B4BA9" w:rsidRPr="003C0959" w:rsidRDefault="006B4BA9" w:rsidP="006B4BA9">
      <w:pPr>
        <w:suppressAutoHyphens w:val="0"/>
        <w:spacing w:after="0"/>
        <w:rPr>
          <w:rFonts w:ascii="Garamond" w:hAnsi="Garamond" w:cs="Arial"/>
          <w:sz w:val="24"/>
          <w:szCs w:val="24"/>
          <w:lang w:val="es-CO"/>
        </w:rPr>
      </w:pPr>
      <w:r w:rsidRPr="003C0959">
        <w:rPr>
          <w:rFonts w:ascii="Garamond" w:hAnsi="Garamond" w:cs="Arial"/>
          <w:b/>
          <w:bCs/>
          <w:sz w:val="24"/>
          <w:szCs w:val="24"/>
          <w:lang w:val="es-CO"/>
        </w:rPr>
        <w:t xml:space="preserve">Referencia: </w:t>
      </w:r>
      <w:r w:rsidR="003C0959" w:rsidRPr="003C0959">
        <w:rPr>
          <w:rFonts w:ascii="Garamond" w:hAnsi="Garamond"/>
          <w:sz w:val="24"/>
          <w:szCs w:val="24"/>
        </w:rPr>
        <w:t xml:space="preserve">Radicado </w:t>
      </w:r>
      <w:r w:rsidR="00301E44">
        <w:rPr>
          <w:rFonts w:ascii="Garamond" w:hAnsi="Garamond"/>
          <w:b/>
          <w:bCs/>
          <w:sz w:val="24"/>
          <w:szCs w:val="24"/>
        </w:rPr>
        <w:t>20265110002792</w:t>
      </w:r>
    </w:p>
    <w:p w14:paraId="40FA15A5" w14:textId="77777777" w:rsidR="00290C07" w:rsidRPr="003C0959" w:rsidRDefault="00290C07" w:rsidP="00290C07">
      <w:pPr>
        <w:spacing w:after="0" w:line="240" w:lineRule="auto"/>
        <w:jc w:val="both"/>
        <w:rPr>
          <w:rFonts w:ascii="Garamond" w:hAnsi="Garamond" w:cs="Arial"/>
          <w:sz w:val="24"/>
          <w:szCs w:val="24"/>
          <w:lang w:val="es-CO"/>
        </w:rPr>
      </w:pPr>
    </w:p>
    <w:p w14:paraId="551D2BCA" w14:textId="1CB34A50" w:rsidR="00290C07" w:rsidRPr="003C0959" w:rsidRDefault="00E20299" w:rsidP="00290C07">
      <w:pPr>
        <w:spacing w:after="0" w:line="240" w:lineRule="auto"/>
        <w:ind w:firstLine="4"/>
        <w:jc w:val="both"/>
        <w:rPr>
          <w:rFonts w:ascii="Garamond" w:hAnsi="Garamond" w:cs="Arial"/>
          <w:sz w:val="24"/>
          <w:szCs w:val="24"/>
          <w:lang w:val="es-CO"/>
        </w:rPr>
      </w:pPr>
      <w:r w:rsidRPr="003C0959">
        <w:rPr>
          <w:rFonts w:ascii="Garamond" w:hAnsi="Garamond" w:cs="Arial"/>
          <w:sz w:val="24"/>
          <w:szCs w:val="24"/>
          <w:lang w:val="es-CO"/>
        </w:rPr>
        <w:t xml:space="preserve">Cordial </w:t>
      </w:r>
      <w:r w:rsidR="00290C07" w:rsidRPr="003C0959">
        <w:rPr>
          <w:rFonts w:ascii="Garamond" w:hAnsi="Garamond" w:cs="Arial"/>
          <w:sz w:val="24"/>
          <w:szCs w:val="24"/>
          <w:lang w:val="es-CO"/>
        </w:rPr>
        <w:t xml:space="preserve">Saludo: </w:t>
      </w:r>
    </w:p>
    <w:p w14:paraId="33DC03F2" w14:textId="77777777" w:rsidR="00406874" w:rsidRDefault="00406874" w:rsidP="003C09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after="0" w:line="240" w:lineRule="auto"/>
        <w:jc w:val="both"/>
        <w:rPr>
          <w:rFonts w:ascii="Garamond" w:hAnsi="Garamond" w:cs="Arial"/>
          <w:color w:val="000000" w:themeColor="text1"/>
          <w:sz w:val="24"/>
          <w:szCs w:val="24"/>
        </w:rPr>
      </w:pPr>
    </w:p>
    <w:p w14:paraId="260DEB2D" w14:textId="741F01E1" w:rsidR="00290C07" w:rsidRPr="00301E44" w:rsidRDefault="00290C07" w:rsidP="00301E44">
      <w:pPr>
        <w:pStyle w:val="p1"/>
        <w:jc w:val="both"/>
        <w:rPr>
          <w:rFonts w:ascii="Garamond" w:hAnsi="Garamond"/>
          <w:i/>
          <w:iCs/>
          <w:sz w:val="24"/>
          <w:szCs w:val="24"/>
        </w:rPr>
      </w:pPr>
      <w:r w:rsidRPr="003C0959">
        <w:rPr>
          <w:rFonts w:ascii="Garamond" w:hAnsi="Garamond"/>
          <w:color w:val="000000" w:themeColor="text1"/>
          <w:sz w:val="24"/>
          <w:szCs w:val="24"/>
        </w:rPr>
        <w:t>En atención al radicado de la referencia, en el que manifiesta expresamente</w:t>
      </w:r>
      <w:r w:rsidR="00301E44">
        <w:rPr>
          <w:rFonts w:ascii="Garamond" w:hAnsi="Garamond"/>
          <w:color w:val="000000" w:themeColor="text1"/>
          <w:sz w:val="24"/>
          <w:szCs w:val="24"/>
        </w:rPr>
        <w:t>, “</w:t>
      </w:r>
      <w:r w:rsidR="009127DA" w:rsidRPr="003C0959">
        <w:rPr>
          <w:rFonts w:ascii="Garamond" w:hAnsi="Garamond"/>
          <w:i/>
          <w:color w:val="000000" w:themeColor="text1"/>
          <w:sz w:val="24"/>
          <w:szCs w:val="24"/>
        </w:rPr>
        <w:t>(…</w:t>
      </w:r>
      <w:r w:rsidR="003C0959" w:rsidRPr="003C0959">
        <w:rPr>
          <w:rFonts w:ascii="Garamond" w:hAnsi="Garamond"/>
          <w:i/>
          <w:color w:val="000000" w:themeColor="text1"/>
          <w:sz w:val="24"/>
          <w:szCs w:val="24"/>
        </w:rPr>
        <w:t xml:space="preserve">) </w:t>
      </w:r>
      <w:r w:rsidR="00301E44" w:rsidRPr="00301E44">
        <w:rPr>
          <w:rFonts w:ascii="Garamond" w:hAnsi="Garamond"/>
          <w:i/>
          <w:iCs/>
          <w:sz w:val="24"/>
          <w:szCs w:val="24"/>
        </w:rPr>
        <w:t>Quisiera reportar un puesto ambulante en la zona de San Cristóbal norte. ya que no cumple con las normas mínimas de salud y me parece muy</w:t>
      </w:r>
      <w:r w:rsidR="00301E44">
        <w:rPr>
          <w:rFonts w:ascii="Garamond" w:hAnsi="Garamond"/>
          <w:i/>
          <w:iCs/>
          <w:sz w:val="24"/>
          <w:szCs w:val="24"/>
        </w:rPr>
        <w:t xml:space="preserve"> </w:t>
      </w:r>
      <w:r w:rsidR="00301E44" w:rsidRPr="00301E44">
        <w:rPr>
          <w:rFonts w:ascii="Garamond" w:hAnsi="Garamond"/>
          <w:i/>
          <w:iCs/>
          <w:sz w:val="24"/>
          <w:szCs w:val="24"/>
        </w:rPr>
        <w:t>insalubre que trabaje a la intemperie y sin alcantarillado y otras falencias que se ven a simple vista. Está ubicado en San Cristóbal norte, la dirección es calle 163a 8g-56 y su nombre es sabor costeño. Cabe destacar que el mismo dueño del puesto de comida tiene un puesto ambulante que vende de manera ilegal cigarrillos de otras procedencias y licor de manera</w:t>
      </w:r>
      <w:r w:rsidR="00301E44">
        <w:rPr>
          <w:rFonts w:ascii="Garamond" w:hAnsi="Garamond"/>
          <w:i/>
          <w:iCs/>
          <w:sz w:val="24"/>
          <w:szCs w:val="24"/>
        </w:rPr>
        <w:t xml:space="preserve"> </w:t>
      </w:r>
      <w:r w:rsidR="00301E44" w:rsidRPr="00301E44">
        <w:rPr>
          <w:rFonts w:ascii="Garamond" w:hAnsi="Garamond"/>
          <w:i/>
          <w:iCs/>
          <w:sz w:val="24"/>
          <w:szCs w:val="24"/>
        </w:rPr>
        <w:t>ilegal tanto de día como de noche. por lo cual pido acompañamiento en el momento también de otras entidades para supervisión de todo el producto que vende en el mismo</w:t>
      </w:r>
      <w:r w:rsidR="00301E44">
        <w:t xml:space="preserve"> </w:t>
      </w:r>
      <w:r w:rsidR="009127DA" w:rsidRPr="003C0959">
        <w:rPr>
          <w:rFonts w:ascii="Garamond" w:eastAsiaTheme="minorEastAsia" w:hAnsi="Garamond" w:cs="Verdana"/>
          <w:i/>
          <w:sz w:val="24"/>
          <w:szCs w:val="24"/>
          <w:lang w:val="es-MX" w:eastAsia="es-CO"/>
        </w:rPr>
        <w:t>(…)”,</w:t>
      </w:r>
      <w:r w:rsidR="009127DA" w:rsidRPr="003C0959">
        <w:rPr>
          <w:rFonts w:ascii="Garamond" w:eastAsiaTheme="minorEastAsia" w:hAnsi="Garamond" w:cs="Verdana"/>
          <w:sz w:val="24"/>
          <w:szCs w:val="24"/>
          <w:lang w:val="es-MX" w:eastAsia="es-CO"/>
        </w:rPr>
        <w:t xml:space="preserve"> </w:t>
      </w:r>
      <w:r w:rsidRPr="003C0959">
        <w:rPr>
          <w:rFonts w:ascii="Garamond" w:hAnsi="Garamond"/>
          <w:color w:val="000000" w:themeColor="text1"/>
          <w:sz w:val="24"/>
          <w:szCs w:val="24"/>
        </w:rPr>
        <w:t>me</w:t>
      </w:r>
      <w:r w:rsidRPr="003C0959">
        <w:rPr>
          <w:rFonts w:ascii="Garamond" w:hAnsi="Garamond"/>
          <w:color w:val="00B050"/>
          <w:sz w:val="24"/>
          <w:szCs w:val="24"/>
        </w:rPr>
        <w:t xml:space="preserve"> </w:t>
      </w:r>
      <w:r w:rsidRPr="003C0959">
        <w:rPr>
          <w:rFonts w:ascii="Garamond" w:hAnsi="Garamond"/>
          <w:color w:val="000000" w:themeColor="text1"/>
          <w:sz w:val="24"/>
          <w:szCs w:val="24"/>
        </w:rPr>
        <w:t>permito informarle lo siguiente:</w:t>
      </w:r>
    </w:p>
    <w:p w14:paraId="0E87D2CF" w14:textId="77777777" w:rsidR="003C0959" w:rsidRPr="003C0959" w:rsidRDefault="003C0959" w:rsidP="00290C07">
      <w:pPr>
        <w:spacing w:after="0" w:line="240" w:lineRule="auto"/>
        <w:jc w:val="both"/>
        <w:rPr>
          <w:rFonts w:ascii="Garamond" w:hAnsi="Garamond"/>
          <w:sz w:val="24"/>
          <w:szCs w:val="24"/>
          <w:lang w:eastAsia="es-MX"/>
        </w:rPr>
      </w:pPr>
    </w:p>
    <w:p w14:paraId="226581CA" w14:textId="0D42F3C9" w:rsidR="00290C07" w:rsidRPr="003C0959" w:rsidRDefault="00290C07" w:rsidP="00290C07">
      <w:pPr>
        <w:spacing w:after="0" w:line="240" w:lineRule="auto"/>
        <w:jc w:val="both"/>
        <w:rPr>
          <w:rFonts w:ascii="Garamond" w:hAnsi="Garamond"/>
          <w:sz w:val="24"/>
          <w:szCs w:val="24"/>
          <w:lang w:eastAsia="es-MX"/>
        </w:rPr>
      </w:pPr>
      <w:r w:rsidRPr="003C0959">
        <w:rPr>
          <w:rFonts w:ascii="Garamond" w:hAnsi="Garamond"/>
          <w:sz w:val="24"/>
          <w:szCs w:val="24"/>
          <w:lang w:eastAsia="es-MX"/>
        </w:rPr>
        <w:t xml:space="preserve">Considerando las competencias otorgadas a la Alcaldía Local de Usaquén y en atención a su solicitud, se llevará a cabo un operativo a fin de </w:t>
      </w:r>
      <w:r w:rsidR="007514BD" w:rsidRPr="003C0959">
        <w:rPr>
          <w:rFonts w:ascii="Garamond" w:hAnsi="Garamond"/>
          <w:sz w:val="24"/>
          <w:szCs w:val="24"/>
          <w:lang w:eastAsia="es-MX"/>
        </w:rPr>
        <w:t>restablecer el orden público en relación con</w:t>
      </w:r>
      <w:r w:rsidR="00DF2044" w:rsidRPr="003C0959">
        <w:rPr>
          <w:rFonts w:ascii="Garamond" w:hAnsi="Garamond"/>
          <w:sz w:val="24"/>
          <w:szCs w:val="24"/>
          <w:lang w:eastAsia="es-MX"/>
        </w:rPr>
        <w:t xml:space="preserve"> los vendedores</w:t>
      </w:r>
      <w:r w:rsidRPr="003C0959">
        <w:rPr>
          <w:rFonts w:ascii="Garamond" w:hAnsi="Garamond"/>
          <w:sz w:val="24"/>
          <w:szCs w:val="24"/>
          <w:lang w:eastAsia="es-MX"/>
        </w:rPr>
        <w:t xml:space="preserve"> </w:t>
      </w:r>
      <w:r w:rsidR="009127DA" w:rsidRPr="003C0959">
        <w:rPr>
          <w:rFonts w:ascii="Garamond" w:hAnsi="Garamond"/>
          <w:sz w:val="24"/>
          <w:szCs w:val="24"/>
          <w:lang w:eastAsia="es-MX"/>
        </w:rPr>
        <w:t>informales</w:t>
      </w:r>
      <w:r w:rsidR="00DF2044" w:rsidRPr="003C0959">
        <w:rPr>
          <w:rFonts w:ascii="Garamond" w:hAnsi="Garamond"/>
          <w:sz w:val="24"/>
          <w:szCs w:val="24"/>
          <w:lang w:eastAsia="es-MX"/>
        </w:rPr>
        <w:t xml:space="preserve"> que se encuentren en este sector</w:t>
      </w:r>
      <w:r w:rsidRPr="003C0959">
        <w:rPr>
          <w:rFonts w:ascii="Garamond" w:hAnsi="Garamond"/>
          <w:sz w:val="24"/>
          <w:szCs w:val="24"/>
          <w:lang w:eastAsia="es-MX"/>
        </w:rPr>
        <w:t xml:space="preserve">. Este </w:t>
      </w:r>
      <w:r w:rsidR="00DF2044" w:rsidRPr="003C0959">
        <w:rPr>
          <w:rFonts w:ascii="Garamond" w:hAnsi="Garamond"/>
          <w:sz w:val="24"/>
          <w:szCs w:val="24"/>
          <w:lang w:eastAsia="es-MX"/>
        </w:rPr>
        <w:t>punto fue incluido en las</w:t>
      </w:r>
      <w:r w:rsidRPr="003C0959">
        <w:rPr>
          <w:rFonts w:ascii="Garamond" w:hAnsi="Garamond"/>
          <w:sz w:val="24"/>
          <w:szCs w:val="24"/>
          <w:lang w:eastAsia="es-MX"/>
        </w:rPr>
        <w:t xml:space="preserve"> acciones programadas para </w:t>
      </w:r>
      <w:r w:rsidR="00DF2044" w:rsidRPr="003C0959">
        <w:rPr>
          <w:rFonts w:ascii="Garamond" w:hAnsi="Garamond"/>
          <w:sz w:val="24"/>
          <w:szCs w:val="24"/>
          <w:lang w:eastAsia="es-MX"/>
        </w:rPr>
        <w:t xml:space="preserve">el </w:t>
      </w:r>
      <w:r w:rsidR="00301E44">
        <w:rPr>
          <w:rFonts w:ascii="Garamond" w:hAnsi="Garamond"/>
          <w:sz w:val="24"/>
          <w:szCs w:val="24"/>
          <w:lang w:eastAsia="es-MX"/>
        </w:rPr>
        <w:t>primer</w:t>
      </w:r>
      <w:r w:rsidR="00673966" w:rsidRPr="003C0959">
        <w:rPr>
          <w:rFonts w:ascii="Garamond" w:hAnsi="Garamond"/>
          <w:sz w:val="24"/>
          <w:szCs w:val="24"/>
          <w:lang w:eastAsia="es-MX"/>
        </w:rPr>
        <w:t xml:space="preserve"> </w:t>
      </w:r>
      <w:r w:rsidR="006B4BA9" w:rsidRPr="003C0959">
        <w:rPr>
          <w:rFonts w:ascii="Garamond" w:hAnsi="Garamond"/>
          <w:sz w:val="24"/>
          <w:szCs w:val="24"/>
          <w:lang w:eastAsia="es-MX"/>
        </w:rPr>
        <w:t>trimestre</w:t>
      </w:r>
      <w:r w:rsidR="00DF2044" w:rsidRPr="003C0959">
        <w:rPr>
          <w:rFonts w:ascii="Garamond" w:hAnsi="Garamond"/>
          <w:sz w:val="24"/>
          <w:szCs w:val="24"/>
          <w:lang w:eastAsia="es-MX"/>
        </w:rPr>
        <w:t xml:space="preserve"> del</w:t>
      </w:r>
      <w:r w:rsidRPr="003C0959">
        <w:rPr>
          <w:rFonts w:ascii="Garamond" w:hAnsi="Garamond"/>
          <w:sz w:val="24"/>
          <w:szCs w:val="24"/>
          <w:lang w:eastAsia="es-MX"/>
        </w:rPr>
        <w:t xml:space="preserve"> 202</w:t>
      </w:r>
      <w:r w:rsidR="00301E44">
        <w:rPr>
          <w:rFonts w:ascii="Garamond" w:hAnsi="Garamond"/>
          <w:sz w:val="24"/>
          <w:szCs w:val="24"/>
          <w:lang w:eastAsia="es-MX"/>
        </w:rPr>
        <w:t>6</w:t>
      </w:r>
      <w:r w:rsidRPr="003C0959">
        <w:rPr>
          <w:rFonts w:ascii="Garamond" w:hAnsi="Garamond"/>
          <w:sz w:val="24"/>
          <w:szCs w:val="24"/>
          <w:lang w:eastAsia="es-MX"/>
        </w:rPr>
        <w:t>, contando con la participación de profesionales de apoyo a la gestión y la necesaria articulación con personal de la Policía Nacional. El objetivo principal es garantizar y preservar la tranquilidad del sector recuperando el espacio público.</w:t>
      </w:r>
    </w:p>
    <w:p w14:paraId="2B30ECA3" w14:textId="77777777" w:rsidR="00290C07" w:rsidRPr="003C0959" w:rsidRDefault="00290C07" w:rsidP="00290C07">
      <w:pPr>
        <w:spacing w:after="0" w:line="240" w:lineRule="auto"/>
        <w:jc w:val="both"/>
        <w:rPr>
          <w:rFonts w:ascii="Garamond" w:hAnsi="Garamond"/>
          <w:sz w:val="24"/>
          <w:szCs w:val="24"/>
          <w:lang w:eastAsia="es-MX"/>
        </w:rPr>
      </w:pPr>
    </w:p>
    <w:p w14:paraId="0EF30348" w14:textId="6AD6503C" w:rsidR="00290C07" w:rsidRPr="003C0959" w:rsidRDefault="00290C07" w:rsidP="00290C07">
      <w:pPr>
        <w:widowControl w:val="0"/>
        <w:autoSpaceDE w:val="0"/>
        <w:adjustRightInd w:val="0"/>
        <w:spacing w:after="0" w:line="240" w:lineRule="auto"/>
        <w:jc w:val="both"/>
        <w:rPr>
          <w:rFonts w:ascii="Garamond" w:hAnsi="Garamond" w:cs="Arial"/>
          <w:sz w:val="24"/>
          <w:szCs w:val="24"/>
          <w:lang w:val="es-CO"/>
        </w:rPr>
      </w:pPr>
      <w:r w:rsidRPr="003C0959">
        <w:rPr>
          <w:rFonts w:ascii="Garamond" w:hAnsi="Garamond" w:cs="Arial"/>
          <w:sz w:val="24"/>
          <w:szCs w:val="24"/>
          <w:lang w:val="es-CO"/>
        </w:rPr>
        <w:t>Dado que el tema involucra a vendedores informales, es fundamental seguir los lineamientos establecidos en el Decreto 098 de 2004 y los parámetros definidos por la Sentencia C-211 de 2017. Además, como ya se anunció se requiere la disponibilidad de la Policía Nacional para llevar a cabo el operativo de manera adecuada, dado que la fuerza coercitiva es exclusiva de esta autoridad</w:t>
      </w:r>
      <w:r w:rsidR="007514BD" w:rsidRPr="003C0959">
        <w:rPr>
          <w:rFonts w:ascii="Garamond" w:hAnsi="Garamond" w:cs="Arial"/>
          <w:sz w:val="24"/>
          <w:szCs w:val="24"/>
          <w:lang w:val="es-CO"/>
        </w:rPr>
        <w:t>, así mismo, por las demás afectaciones al Código Nacional de Seguridad y Convivencia descritas en su queja.</w:t>
      </w:r>
    </w:p>
    <w:p w14:paraId="1BD1A15F" w14:textId="77777777" w:rsidR="00290C07" w:rsidRPr="003C0959" w:rsidRDefault="00290C07" w:rsidP="00290C07">
      <w:pPr>
        <w:widowControl w:val="0"/>
        <w:autoSpaceDE w:val="0"/>
        <w:adjustRightInd w:val="0"/>
        <w:spacing w:after="0" w:line="240" w:lineRule="auto"/>
        <w:jc w:val="both"/>
        <w:rPr>
          <w:rFonts w:ascii="Garamond" w:hAnsi="Garamond" w:cs="Arial"/>
          <w:sz w:val="24"/>
          <w:szCs w:val="24"/>
          <w:lang w:val="es-CO"/>
        </w:rPr>
      </w:pPr>
    </w:p>
    <w:p w14:paraId="54288689" w14:textId="77777777" w:rsidR="00290C07" w:rsidRDefault="00290C07" w:rsidP="00290C07">
      <w:pPr>
        <w:spacing w:after="0" w:line="240" w:lineRule="auto"/>
        <w:jc w:val="both"/>
        <w:rPr>
          <w:rFonts w:ascii="Garamond" w:hAnsi="Garamond" w:cs="Arial"/>
          <w:sz w:val="24"/>
          <w:szCs w:val="24"/>
          <w:lang w:val="es-CO"/>
        </w:rPr>
      </w:pPr>
      <w:r w:rsidRPr="003C0959">
        <w:rPr>
          <w:rFonts w:ascii="Garamond" w:hAnsi="Garamond" w:cs="Arial"/>
          <w:sz w:val="24"/>
          <w:szCs w:val="24"/>
          <w:lang w:val="es-CO"/>
        </w:rPr>
        <w:t>En este contexto, se enfatiza que, aunque se realizarán todas las gestiones necesarias para abordar la problemática, los resultados dependerán de las situaciones particulares de la población que realiza la actividad de venta informal, ya que dependiendo sus condiciones las etapas para su retiro podrían ser distintas, así como los tiempos, lo anterior con ocasión a las disposiciones normativas arriba señaladas.</w:t>
      </w:r>
    </w:p>
    <w:p w14:paraId="6A535262" w14:textId="77777777" w:rsidR="003A272D" w:rsidRDefault="003A272D" w:rsidP="00290C07">
      <w:pPr>
        <w:spacing w:after="0" w:line="240" w:lineRule="auto"/>
        <w:jc w:val="both"/>
        <w:rPr>
          <w:rFonts w:ascii="Garamond" w:hAnsi="Garamond" w:cs="Arial"/>
          <w:sz w:val="24"/>
          <w:szCs w:val="24"/>
          <w:lang w:val="es-CO"/>
        </w:rPr>
      </w:pPr>
    </w:p>
    <w:p w14:paraId="57B7E38A" w14:textId="13242253" w:rsidR="003A272D" w:rsidRDefault="003A272D" w:rsidP="003A272D">
      <w:pPr>
        <w:spacing w:after="0" w:line="240" w:lineRule="auto"/>
        <w:jc w:val="both"/>
        <w:rPr>
          <w:rFonts w:ascii="Garamond" w:hAnsi="Garamond"/>
          <w:color w:val="000000"/>
          <w:sz w:val="22"/>
          <w:szCs w:val="22"/>
        </w:rPr>
      </w:pPr>
      <w:r>
        <w:rPr>
          <w:rFonts w:ascii="Garamond" w:hAnsi="Garamond"/>
          <w:color w:val="000000"/>
          <w:sz w:val="22"/>
          <w:szCs w:val="22"/>
        </w:rPr>
        <w:t>E</w:t>
      </w:r>
      <w:r w:rsidRPr="00A6273D">
        <w:rPr>
          <w:rFonts w:ascii="Garamond" w:hAnsi="Garamond"/>
          <w:color w:val="000000"/>
          <w:sz w:val="22"/>
          <w:szCs w:val="22"/>
        </w:rPr>
        <w:t xml:space="preserve">n virtud del en el </w:t>
      </w:r>
      <w:r>
        <w:rPr>
          <w:rFonts w:ascii="Garamond" w:hAnsi="Garamond"/>
          <w:color w:val="000000"/>
          <w:sz w:val="22"/>
          <w:szCs w:val="22"/>
        </w:rPr>
        <w:t>a</w:t>
      </w:r>
      <w:r w:rsidRPr="00A6273D">
        <w:rPr>
          <w:rFonts w:ascii="Garamond" w:hAnsi="Garamond"/>
          <w:color w:val="000000"/>
          <w:sz w:val="22"/>
          <w:szCs w:val="22"/>
        </w:rPr>
        <w:t xml:space="preserve">rtículo 1 de la Ley 1755 de 2015, que sustituyó la parte primera de la Ley 1437 de 2011, </w:t>
      </w:r>
      <w:r>
        <w:rPr>
          <w:rFonts w:ascii="Garamond" w:hAnsi="Garamond"/>
          <w:color w:val="000000"/>
          <w:sz w:val="22"/>
          <w:szCs w:val="22"/>
        </w:rPr>
        <w:t>se remite por competencia</w:t>
      </w:r>
      <w:r w:rsidRPr="00A6273D">
        <w:rPr>
          <w:rFonts w:ascii="Garamond" w:hAnsi="Garamond"/>
          <w:color w:val="000000"/>
          <w:sz w:val="22"/>
          <w:szCs w:val="22"/>
        </w:rPr>
        <w:t xml:space="preserve">: </w:t>
      </w:r>
    </w:p>
    <w:p w14:paraId="4172B557" w14:textId="77777777" w:rsidR="003A272D" w:rsidRDefault="003A272D" w:rsidP="003A272D">
      <w:pPr>
        <w:spacing w:before="100" w:beforeAutospacing="1" w:after="100" w:afterAutospacing="1"/>
        <w:ind w:firstLine="708"/>
        <w:jc w:val="both"/>
        <w:rPr>
          <w:rFonts w:ascii="Garamond" w:hAnsi="Garamond"/>
          <w:b/>
          <w:bCs/>
          <w:sz w:val="22"/>
          <w:szCs w:val="22"/>
          <w:lang w:eastAsia="es-MX"/>
        </w:rPr>
      </w:pPr>
    </w:p>
    <w:p w14:paraId="12A9D320" w14:textId="6C4580FF" w:rsidR="003A272D" w:rsidRPr="003A272D" w:rsidRDefault="003A272D" w:rsidP="003A272D">
      <w:pPr>
        <w:spacing w:before="100" w:beforeAutospacing="1" w:after="100" w:afterAutospacing="1"/>
        <w:ind w:firstLine="708"/>
        <w:jc w:val="both"/>
        <w:rPr>
          <w:rFonts w:ascii="Garamond" w:hAnsi="Garamond"/>
          <w:sz w:val="22"/>
          <w:szCs w:val="22"/>
          <w:lang w:eastAsia="es-MX"/>
        </w:rPr>
      </w:pPr>
      <w:r w:rsidRPr="003A272D">
        <w:rPr>
          <w:rFonts w:ascii="Garamond" w:hAnsi="Garamond"/>
          <w:b/>
          <w:bCs/>
          <w:sz w:val="22"/>
          <w:szCs w:val="22"/>
          <w:lang w:eastAsia="es-MX"/>
        </w:rPr>
        <w:t>Instituto para la Economía Social – IPES</w:t>
      </w:r>
      <w:r w:rsidRPr="003A272D">
        <w:rPr>
          <w:rFonts w:ascii="Garamond" w:hAnsi="Garamond"/>
          <w:sz w:val="22"/>
          <w:szCs w:val="22"/>
          <w:lang w:eastAsia="es-MX"/>
        </w:rPr>
        <w:t>, entidad competente para diseñar e implementar programas de atención, formalización y reubicación de vendedores informales en el Distrito Capital, de conformidad con el Decreto Distrital 315 de 2006 y demás normas concordantes. Lo anterior, teniendo en cuenta que en los operativos de recuperación del espacio público la participación del IPES resulta fundamental para brindar alternativas socioeconómicas a la población vendedora informal, complementando las actuaciones de control y garantizando un enfoque social y de derechos.</w:t>
      </w:r>
    </w:p>
    <w:p w14:paraId="31BE2B7C" w14:textId="11118B83" w:rsidR="00290C07" w:rsidRPr="00301E44" w:rsidRDefault="003A272D" w:rsidP="00301E44">
      <w:pPr>
        <w:spacing w:before="100" w:beforeAutospacing="1" w:after="100" w:afterAutospacing="1"/>
        <w:ind w:left="1416"/>
        <w:rPr>
          <w:rFonts w:ascii="Garamond" w:hAnsi="Garamond"/>
          <w:sz w:val="22"/>
          <w:szCs w:val="22"/>
          <w:lang w:eastAsia="es-MX"/>
        </w:rPr>
      </w:pPr>
      <w:r w:rsidRPr="003A272D">
        <w:rPr>
          <w:rFonts w:ascii="Garamond" w:hAnsi="Garamond"/>
          <w:b/>
          <w:bCs/>
          <w:sz w:val="22"/>
          <w:szCs w:val="22"/>
          <w:lang w:eastAsia="es-MX"/>
        </w:rPr>
        <w:t>Dirección:</w:t>
      </w:r>
      <w:r w:rsidRPr="003A272D">
        <w:rPr>
          <w:rFonts w:ascii="Garamond" w:hAnsi="Garamond"/>
          <w:sz w:val="22"/>
          <w:szCs w:val="22"/>
          <w:lang w:eastAsia="es-MX"/>
        </w:rPr>
        <w:t xml:space="preserve"> Carrera 10 No. 16 – 82, Bogotá D.C.</w:t>
      </w:r>
      <w:r w:rsidRPr="003A272D">
        <w:rPr>
          <w:rFonts w:ascii="Garamond" w:hAnsi="Garamond"/>
          <w:sz w:val="22"/>
          <w:szCs w:val="22"/>
          <w:lang w:eastAsia="es-MX"/>
        </w:rPr>
        <w:br/>
      </w:r>
      <w:r w:rsidRPr="003A272D">
        <w:rPr>
          <w:rFonts w:ascii="Garamond" w:hAnsi="Garamond"/>
          <w:b/>
          <w:bCs/>
          <w:sz w:val="22"/>
          <w:szCs w:val="22"/>
          <w:lang w:eastAsia="es-MX"/>
        </w:rPr>
        <w:t>Correo electrónico institucional:</w:t>
      </w:r>
      <w:r w:rsidRPr="003A272D">
        <w:rPr>
          <w:rFonts w:ascii="Garamond" w:hAnsi="Garamond"/>
          <w:sz w:val="22"/>
          <w:szCs w:val="22"/>
          <w:lang w:eastAsia="es-MX"/>
        </w:rPr>
        <w:t xml:space="preserve"> </w:t>
      </w:r>
      <w:hyperlink r:id="rId10" w:history="1">
        <w:r w:rsidRPr="003A272D">
          <w:rPr>
            <w:rStyle w:val="Hipervnculo"/>
            <w:rFonts w:ascii="Garamond" w:hAnsi="Garamond"/>
            <w:color w:val="000000" w:themeColor="text1"/>
            <w:sz w:val="22"/>
            <w:szCs w:val="22"/>
            <w:u w:val="none"/>
            <w:lang w:eastAsia="es-MX"/>
          </w:rPr>
          <w:t>atencionalciudadano@ipes.gov.co</w:t>
        </w:r>
      </w:hyperlink>
    </w:p>
    <w:p w14:paraId="254AD9B0" w14:textId="35C23A34" w:rsidR="00290C07" w:rsidRPr="003C0959" w:rsidRDefault="00290C07" w:rsidP="00290C07">
      <w:pPr>
        <w:spacing w:after="0" w:line="240" w:lineRule="auto"/>
        <w:jc w:val="both"/>
        <w:rPr>
          <w:rFonts w:ascii="Garamond" w:hAnsi="Garamond" w:cs="Arial"/>
          <w:sz w:val="24"/>
          <w:szCs w:val="24"/>
        </w:rPr>
      </w:pPr>
      <w:r w:rsidRPr="003C0959">
        <w:rPr>
          <w:rFonts w:ascii="Garamond" w:hAnsi="Garamond" w:cs="Arial"/>
          <w:sz w:val="24"/>
          <w:szCs w:val="24"/>
        </w:rPr>
        <w:t xml:space="preserve">Atentamente, </w:t>
      </w:r>
    </w:p>
    <w:p w14:paraId="4A9247CC" w14:textId="77777777" w:rsidR="00290C07" w:rsidRDefault="00290C07" w:rsidP="00290C07">
      <w:pPr>
        <w:spacing w:after="0"/>
        <w:jc w:val="both"/>
        <w:rPr>
          <w:rFonts w:ascii="Garamond" w:hAnsi="Garamond" w:cs="Arial"/>
          <w:b/>
          <w:iCs/>
          <w:sz w:val="22"/>
          <w:szCs w:val="22"/>
          <w:lang w:val="es-CO"/>
        </w:rPr>
      </w:pPr>
    </w:p>
    <w:p w14:paraId="59E27961" w14:textId="77777777" w:rsidR="007514BD" w:rsidRDefault="007514BD" w:rsidP="00290C07">
      <w:pPr>
        <w:spacing w:after="0"/>
        <w:jc w:val="both"/>
        <w:rPr>
          <w:rFonts w:ascii="Garamond" w:hAnsi="Garamond" w:cs="Arial"/>
          <w:b/>
          <w:iCs/>
          <w:sz w:val="22"/>
          <w:szCs w:val="22"/>
          <w:lang w:val="es-CO"/>
        </w:rPr>
      </w:pPr>
    </w:p>
    <w:p w14:paraId="167553EB" w14:textId="77777777" w:rsidR="007514BD" w:rsidRPr="00E20299" w:rsidRDefault="007514BD" w:rsidP="00290C07">
      <w:pPr>
        <w:spacing w:after="0"/>
        <w:jc w:val="both"/>
        <w:rPr>
          <w:rFonts w:ascii="Garamond" w:hAnsi="Garamond" w:cs="Arial"/>
          <w:b/>
          <w:iCs/>
          <w:sz w:val="22"/>
          <w:szCs w:val="22"/>
          <w:lang w:val="es-CO"/>
        </w:rPr>
      </w:pPr>
    </w:p>
    <w:p w14:paraId="519B4E04" w14:textId="77777777" w:rsidR="00E20299" w:rsidRPr="00E20299" w:rsidRDefault="00E20299" w:rsidP="00E20299">
      <w:pPr>
        <w:pStyle w:val="Standard"/>
        <w:rPr>
          <w:rFonts w:ascii="Garamond" w:hAnsi="Garamond" w:cs="Arial"/>
          <w:b/>
          <w:kern w:val="0"/>
          <w:lang w:bidi="ar-SA"/>
        </w:rPr>
      </w:pPr>
      <w:r w:rsidRPr="00E20299">
        <w:rPr>
          <w:rFonts w:ascii="Garamond" w:hAnsi="Garamond" w:cs="Arial"/>
          <w:b/>
          <w:kern w:val="0"/>
          <w:lang w:bidi="ar-SA"/>
        </w:rPr>
        <w:t>DANIEL HERNANDO ORTIZ QUINTERO</w:t>
      </w:r>
    </w:p>
    <w:p w14:paraId="4E0CE1A5" w14:textId="77777777" w:rsidR="00E20299" w:rsidRDefault="00E20299" w:rsidP="00E20299">
      <w:pPr>
        <w:pStyle w:val="Standard"/>
        <w:rPr>
          <w:rFonts w:ascii="Garamond" w:hAnsi="Garamond" w:cs="Arial"/>
          <w:b/>
          <w:kern w:val="0"/>
          <w:lang w:bidi="ar-SA"/>
        </w:rPr>
      </w:pPr>
      <w:r w:rsidRPr="00E20299">
        <w:rPr>
          <w:rFonts w:ascii="Garamond" w:hAnsi="Garamond" w:cs="Arial"/>
          <w:b/>
          <w:kern w:val="0"/>
          <w:lang w:bidi="ar-SA"/>
        </w:rPr>
        <w:t>Alcalde Local de Usaquén</w:t>
      </w:r>
    </w:p>
    <w:p w14:paraId="44A36AF4" w14:textId="77777777" w:rsidR="003A272D" w:rsidRDefault="003A272D" w:rsidP="00E20299">
      <w:pPr>
        <w:pStyle w:val="Standard"/>
        <w:rPr>
          <w:rFonts w:ascii="Garamond" w:hAnsi="Garamond" w:cs="Arial"/>
          <w:b/>
          <w:kern w:val="0"/>
          <w:lang w:bidi="ar-SA"/>
        </w:rPr>
      </w:pPr>
    </w:p>
    <w:p w14:paraId="70F4A123" w14:textId="19086E56" w:rsidR="003A272D" w:rsidRDefault="003A272D" w:rsidP="00E20299">
      <w:pPr>
        <w:pStyle w:val="Standard"/>
        <w:rPr>
          <w:rFonts w:ascii="Garamond" w:hAnsi="Garamond" w:cs="Arial"/>
          <w:bCs/>
          <w:kern w:val="0"/>
          <w:sz w:val="16"/>
          <w:szCs w:val="16"/>
          <w:lang w:bidi="ar-SA"/>
        </w:rPr>
      </w:pPr>
      <w:r>
        <w:rPr>
          <w:rFonts w:ascii="Garamond" w:hAnsi="Garamond" w:cs="Arial"/>
          <w:bCs/>
          <w:kern w:val="0"/>
          <w:sz w:val="16"/>
          <w:szCs w:val="16"/>
          <w:lang w:bidi="ar-SA"/>
        </w:rPr>
        <w:t xml:space="preserve">CON COPIA A: </w:t>
      </w:r>
      <w:r>
        <w:rPr>
          <w:rFonts w:ascii="Garamond" w:hAnsi="Garamond" w:cs="Arial"/>
          <w:bCs/>
          <w:kern w:val="0"/>
          <w:sz w:val="16"/>
          <w:szCs w:val="16"/>
          <w:lang w:bidi="ar-SA"/>
        </w:rPr>
        <w:tab/>
        <w:t>Instituto pata la Economía Social (IPES)</w:t>
      </w:r>
    </w:p>
    <w:p w14:paraId="15F903DC" w14:textId="7763D30D" w:rsidR="003A272D" w:rsidRDefault="003A272D" w:rsidP="00E20299">
      <w:pPr>
        <w:pStyle w:val="Standard"/>
        <w:rPr>
          <w:sz w:val="16"/>
          <w:szCs w:val="16"/>
        </w:rPr>
      </w:pPr>
      <w:r>
        <w:rPr>
          <w:rFonts w:ascii="Garamond" w:hAnsi="Garamond" w:cs="Arial"/>
          <w:bCs/>
          <w:kern w:val="0"/>
          <w:sz w:val="16"/>
          <w:szCs w:val="16"/>
          <w:lang w:bidi="ar-SA"/>
        </w:rPr>
        <w:tab/>
      </w:r>
      <w:r>
        <w:rPr>
          <w:rFonts w:ascii="Garamond" w:hAnsi="Garamond" w:cs="Arial"/>
          <w:bCs/>
          <w:kern w:val="0"/>
          <w:sz w:val="16"/>
          <w:szCs w:val="16"/>
          <w:lang w:bidi="ar-SA"/>
        </w:rPr>
        <w:tab/>
      </w:r>
      <w:hyperlink r:id="rId11" w:history="1">
        <w:r w:rsidRPr="003A272D">
          <w:rPr>
            <w:rStyle w:val="Hipervnculo"/>
            <w:rFonts w:ascii="Garamond" w:hAnsi="Garamond"/>
            <w:color w:val="000000" w:themeColor="text1"/>
            <w:sz w:val="16"/>
            <w:szCs w:val="16"/>
            <w:u w:val="none"/>
            <w:lang w:eastAsia="es-MX"/>
          </w:rPr>
          <w:t>atencionalciudadano@ipes.gov.co</w:t>
        </w:r>
      </w:hyperlink>
    </w:p>
    <w:p w14:paraId="7EAF845C" w14:textId="442C36CB" w:rsidR="0077622A" w:rsidRDefault="0077622A" w:rsidP="0077622A">
      <w:pPr>
        <w:pStyle w:val="Standard"/>
      </w:pPr>
    </w:p>
    <w:p w14:paraId="7E100BBD" w14:textId="6F3EED79" w:rsidR="00301E44" w:rsidRPr="0077622A" w:rsidRDefault="0077622A" w:rsidP="0077622A">
      <w:pPr>
        <w:spacing w:line="0" w:lineRule="atLeast"/>
        <w:rPr>
          <w:rFonts w:ascii="Garamond" w:hAnsi="Garamond" w:cs="Tahoma"/>
          <w:color w:val="000000" w:themeColor="text1"/>
          <w:sz w:val="16"/>
          <w:szCs w:val="16"/>
        </w:rPr>
      </w:pPr>
      <w:r w:rsidRPr="0077622A">
        <w:rPr>
          <w:rFonts w:ascii="Garamond" w:hAnsi="Garamond" w:cs="Tahoma"/>
          <w:color w:val="000000" w:themeColor="text1"/>
          <w:sz w:val="16"/>
          <w:szCs w:val="16"/>
        </w:rPr>
        <w:t>Anexos: Copia del radicado No.</w:t>
      </w:r>
      <w:r w:rsidRPr="0077622A">
        <w:rPr>
          <w:rFonts w:ascii="Garamond" w:hAnsi="Garamond" w:cs="Arial"/>
          <w:b/>
          <w:bCs/>
          <w:color w:val="000000" w:themeColor="text1"/>
          <w:sz w:val="16"/>
          <w:szCs w:val="16"/>
        </w:rPr>
        <w:t xml:space="preserve"> </w:t>
      </w:r>
      <w:r w:rsidRPr="0077622A">
        <w:rPr>
          <w:rFonts w:ascii="Garamond" w:hAnsi="Garamond"/>
          <w:b/>
          <w:bCs/>
          <w:sz w:val="16"/>
          <w:szCs w:val="16"/>
        </w:rPr>
        <w:t xml:space="preserve">20265110002792 </w:t>
      </w:r>
      <w:r w:rsidRPr="0077622A">
        <w:rPr>
          <w:rFonts w:ascii="Garamond" w:hAnsi="Garamond" w:cs="Arial"/>
          <w:color w:val="000000" w:themeColor="text1"/>
          <w:sz w:val="16"/>
          <w:szCs w:val="16"/>
        </w:rPr>
        <w:t>en</w:t>
      </w:r>
      <w:r w:rsidRPr="0077622A">
        <w:rPr>
          <w:rFonts w:ascii="Garamond" w:hAnsi="Garamond" w:cs="Arial"/>
          <w:bCs/>
          <w:color w:val="000000" w:themeColor="text1"/>
          <w:sz w:val="16"/>
          <w:szCs w:val="16"/>
        </w:rPr>
        <w:t xml:space="preserve"> tres </w:t>
      </w:r>
      <w:r w:rsidRPr="0077622A">
        <w:rPr>
          <w:rFonts w:ascii="Garamond" w:hAnsi="Garamond" w:cs="Arial"/>
          <w:color w:val="000000" w:themeColor="text1"/>
          <w:sz w:val="16"/>
          <w:szCs w:val="16"/>
        </w:rPr>
        <w:t>(</w:t>
      </w:r>
      <w:r w:rsidRPr="0077622A">
        <w:rPr>
          <w:rFonts w:ascii="Garamond" w:hAnsi="Garamond" w:cs="Tahoma"/>
          <w:color w:val="000000" w:themeColor="text1"/>
          <w:sz w:val="16"/>
          <w:szCs w:val="16"/>
        </w:rPr>
        <w:t>03) folios</w:t>
      </w:r>
    </w:p>
    <w:p w14:paraId="5F395846" w14:textId="0BD3A916" w:rsidR="00E20299" w:rsidRPr="00E20299" w:rsidRDefault="00E20299" w:rsidP="00E20299">
      <w:pPr>
        <w:pStyle w:val="Standard"/>
        <w:rPr>
          <w:rFonts w:ascii="Garamond" w:hAnsi="Garamond" w:cs="Arial"/>
          <w:bCs/>
          <w:kern w:val="0"/>
          <w:sz w:val="16"/>
          <w:szCs w:val="16"/>
          <w:lang w:bidi="ar-SA"/>
        </w:rPr>
      </w:pPr>
      <w:r w:rsidRPr="00E20299">
        <w:rPr>
          <w:rFonts w:ascii="Garamond" w:hAnsi="Garamond" w:cs="Arial"/>
          <w:bCs/>
          <w:kern w:val="0"/>
          <w:sz w:val="16"/>
          <w:szCs w:val="16"/>
          <w:lang w:bidi="ar-SA"/>
        </w:rPr>
        <w:t xml:space="preserve">Proyectó: </w:t>
      </w:r>
      <w:proofErr w:type="spellStart"/>
      <w:r w:rsidR="00301E44">
        <w:rPr>
          <w:rFonts w:ascii="Garamond" w:hAnsi="Garamond" w:cs="Arial"/>
          <w:bCs/>
          <w:kern w:val="0"/>
          <w:sz w:val="16"/>
          <w:szCs w:val="16"/>
          <w:lang w:bidi="ar-SA"/>
        </w:rPr>
        <w:t>Zanin</w:t>
      </w:r>
      <w:proofErr w:type="spellEnd"/>
      <w:r w:rsidR="00301E44">
        <w:rPr>
          <w:rFonts w:ascii="Garamond" w:hAnsi="Garamond" w:cs="Arial"/>
          <w:bCs/>
          <w:kern w:val="0"/>
          <w:sz w:val="16"/>
          <w:szCs w:val="16"/>
          <w:lang w:bidi="ar-SA"/>
        </w:rPr>
        <w:t xml:space="preserve"> </w:t>
      </w:r>
      <w:proofErr w:type="spellStart"/>
      <w:r w:rsidR="00301E44">
        <w:rPr>
          <w:rFonts w:ascii="Garamond" w:hAnsi="Garamond" w:cs="Arial"/>
          <w:bCs/>
          <w:kern w:val="0"/>
          <w:sz w:val="16"/>
          <w:szCs w:val="16"/>
          <w:lang w:bidi="ar-SA"/>
        </w:rPr>
        <w:t>Sua</w:t>
      </w:r>
      <w:proofErr w:type="spellEnd"/>
      <w:r w:rsidR="00301E44">
        <w:rPr>
          <w:rFonts w:ascii="Garamond" w:hAnsi="Garamond" w:cs="Arial"/>
          <w:bCs/>
          <w:kern w:val="0"/>
          <w:sz w:val="16"/>
          <w:szCs w:val="16"/>
          <w:lang w:bidi="ar-SA"/>
        </w:rPr>
        <w:t xml:space="preserve"> </w:t>
      </w:r>
      <w:proofErr w:type="spellStart"/>
      <w:r w:rsidR="00301E44">
        <w:rPr>
          <w:rFonts w:ascii="Garamond" w:hAnsi="Garamond" w:cs="Arial"/>
          <w:bCs/>
          <w:kern w:val="0"/>
          <w:sz w:val="16"/>
          <w:szCs w:val="16"/>
          <w:lang w:bidi="ar-SA"/>
        </w:rPr>
        <w:t>Sua</w:t>
      </w:r>
      <w:proofErr w:type="spellEnd"/>
      <w:r w:rsidRPr="00E20299">
        <w:rPr>
          <w:rFonts w:ascii="Garamond" w:hAnsi="Garamond" w:cs="Arial"/>
          <w:bCs/>
          <w:kern w:val="0"/>
          <w:sz w:val="16"/>
          <w:szCs w:val="16"/>
          <w:lang w:bidi="ar-SA"/>
        </w:rPr>
        <w:t xml:space="preserve"> - Contratista - Área de Gestión Policiva Jurídica</w:t>
      </w:r>
      <w:r w:rsidR="001D7B5A">
        <w:rPr>
          <w:rFonts w:ascii="Garamond" w:hAnsi="Garamond" w:cs="Arial"/>
          <w:bCs/>
          <w:kern w:val="0"/>
          <w:sz w:val="16"/>
          <w:szCs w:val="16"/>
          <w:lang w:bidi="ar-SA"/>
        </w:rPr>
        <w:t xml:space="preserve"> </w:t>
      </w:r>
      <w:r w:rsidR="001D7B5A" w:rsidRPr="000C1DF4">
        <w:rPr>
          <w:rFonts w:ascii="Garamond" w:hAnsi="Garamond" w:cs="Arial"/>
          <w:noProof/>
          <w:sz w:val="16"/>
          <w:szCs w:val="16"/>
          <w:lang w:val="en-US" w:eastAsia="en-US" w:bidi="ar-SA"/>
        </w:rPr>
        <w:drawing>
          <wp:inline distT="0" distB="0" distL="0" distR="0" wp14:anchorId="520A79AC" wp14:editId="76EA9CAA">
            <wp:extent cx="217714" cy="148166"/>
            <wp:effectExtent l="0" t="0" r="0" b="4445"/>
            <wp:docPr id="12634198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19801" name=""/>
                    <pic:cNvPicPr/>
                  </pic:nvPicPr>
                  <pic:blipFill>
                    <a:blip r:embed="rId12"/>
                    <a:stretch>
                      <a:fillRect/>
                    </a:stretch>
                  </pic:blipFill>
                  <pic:spPr>
                    <a:xfrm>
                      <a:off x="0" y="0"/>
                      <a:ext cx="229134" cy="155938"/>
                    </a:xfrm>
                    <a:prstGeom prst="rect">
                      <a:avLst/>
                    </a:prstGeom>
                  </pic:spPr>
                </pic:pic>
              </a:graphicData>
            </a:graphic>
          </wp:inline>
        </w:drawing>
      </w:r>
    </w:p>
    <w:p w14:paraId="531C1C9C" w14:textId="7678D195" w:rsidR="00F71050" w:rsidRPr="00C16152" w:rsidRDefault="00E20299" w:rsidP="007514BD">
      <w:pPr>
        <w:pStyle w:val="Standard"/>
        <w:rPr>
          <w:rFonts w:ascii="Garamond" w:hAnsi="Garamond" w:cs="Arial"/>
          <w:bCs/>
          <w:kern w:val="0"/>
          <w:sz w:val="16"/>
          <w:szCs w:val="16"/>
          <w:lang w:val="en-US" w:bidi="ar-SA"/>
        </w:rPr>
      </w:pPr>
      <w:r w:rsidRPr="00E20299">
        <w:rPr>
          <w:rFonts w:ascii="Garamond" w:hAnsi="Garamond" w:cs="Arial"/>
          <w:bCs/>
          <w:kern w:val="0"/>
          <w:sz w:val="16"/>
          <w:szCs w:val="16"/>
          <w:lang w:bidi="ar-SA"/>
        </w:rPr>
        <w:t xml:space="preserve">Reviso/Aprobó:  </w:t>
      </w:r>
      <w:r w:rsidR="006B4BA9">
        <w:rPr>
          <w:rFonts w:ascii="Garamond" w:hAnsi="Garamond" w:cs="Arial"/>
          <w:bCs/>
          <w:kern w:val="0"/>
          <w:sz w:val="16"/>
          <w:szCs w:val="16"/>
          <w:lang w:bidi="ar-SA"/>
        </w:rPr>
        <w:t xml:space="preserve">Nicolas Fabián Calderón Valbuena </w:t>
      </w:r>
      <w:r w:rsidRPr="00E20299">
        <w:rPr>
          <w:rFonts w:ascii="Garamond" w:hAnsi="Garamond" w:cs="Arial"/>
          <w:bCs/>
          <w:kern w:val="0"/>
          <w:sz w:val="16"/>
          <w:szCs w:val="16"/>
          <w:lang w:bidi="ar-SA"/>
        </w:rPr>
        <w:t xml:space="preserve">- Abogado </w:t>
      </w:r>
      <w:r w:rsidR="00BC31DF">
        <w:rPr>
          <w:rFonts w:ascii="Garamond" w:hAnsi="Garamond" w:cs="Arial"/>
          <w:bCs/>
          <w:kern w:val="0"/>
          <w:sz w:val="16"/>
          <w:szCs w:val="16"/>
          <w:lang w:bidi="ar-SA"/>
        </w:rPr>
        <w:t>Contratista</w:t>
      </w:r>
      <w:r w:rsidR="006B4BA9">
        <w:rPr>
          <w:rFonts w:ascii="Garamond" w:hAnsi="Garamond" w:cs="Arial"/>
          <w:bCs/>
          <w:kern w:val="0"/>
          <w:sz w:val="16"/>
          <w:szCs w:val="16"/>
          <w:lang w:bidi="ar-SA"/>
        </w:rPr>
        <w:t xml:space="preserve"> Área de Gestión Policiva Jurídica </w:t>
      </w:r>
      <w:r w:rsidR="00A964E8">
        <w:rPr>
          <w:noProof/>
        </w:rPr>
        <w:drawing>
          <wp:inline distT="0" distB="0" distL="0" distR="0" wp14:anchorId="140D2D41" wp14:editId="588DCE49">
            <wp:extent cx="712151" cy="16065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jpg"/>
                    <pic:cNvPicPr/>
                  </pic:nvPicPr>
                  <pic:blipFill>
                    <a:blip r:embed="rId13" cstate="print">
                      <a:extLst>
                        <a:ext uri="{BEBA8EAE-BF5A-486C-A8C5-ECC9F3942E4B}">
                          <a14:imgProps xmlns:a14="http://schemas.microsoft.com/office/drawing/2010/main">
                            <a14:imgLayer r:embed="rId14">
                              <a14:imgEffect>
                                <a14:sharpenSoften amount="100000"/>
                              </a14:imgEffect>
                              <a14:imgEffect>
                                <a14:brightnessContrast bright="24000" contrast="100000"/>
                              </a14:imgEffect>
                            </a14:imgLayer>
                          </a14:imgProps>
                        </a:ext>
                        <a:ext uri="{28A0092B-C50C-407E-A947-70E740481C1C}">
                          <a14:useLocalDpi xmlns:a14="http://schemas.microsoft.com/office/drawing/2010/main" val="0"/>
                        </a:ext>
                      </a:extLst>
                    </a:blip>
                    <a:stretch>
                      <a:fillRect/>
                    </a:stretch>
                  </pic:blipFill>
                  <pic:spPr>
                    <a:xfrm>
                      <a:off x="0" y="0"/>
                      <a:ext cx="911558" cy="205640"/>
                    </a:xfrm>
                    <a:prstGeom prst="rect">
                      <a:avLst/>
                    </a:prstGeom>
                  </pic:spPr>
                </pic:pic>
              </a:graphicData>
            </a:graphic>
          </wp:inline>
        </w:drawing>
      </w:r>
      <w:bookmarkStart w:id="0" w:name="_GoBack"/>
      <w:bookmarkEnd w:id="0"/>
    </w:p>
    <w:p w14:paraId="51EF3AEB" w14:textId="77777777" w:rsidR="000E72B1" w:rsidRDefault="000E72B1" w:rsidP="007514BD">
      <w:pPr>
        <w:pStyle w:val="Standard"/>
        <w:rPr>
          <w:rFonts w:ascii="Garamond" w:hAnsi="Garamond" w:cs="Arial"/>
          <w:bCs/>
          <w:kern w:val="0"/>
          <w:sz w:val="16"/>
          <w:szCs w:val="16"/>
          <w:lang w:bidi="ar-SA"/>
        </w:rPr>
      </w:pPr>
    </w:p>
    <w:p w14:paraId="7F5D60A6" w14:textId="77777777" w:rsidR="006B4BA9" w:rsidRPr="007514BD" w:rsidRDefault="006B4BA9" w:rsidP="007514BD">
      <w:pPr>
        <w:pStyle w:val="Standard"/>
        <w:rPr>
          <w:rFonts w:ascii="Garamond" w:hAnsi="Garamond" w:cs="Arial"/>
          <w:bCs/>
          <w:kern w:val="0"/>
          <w:sz w:val="16"/>
          <w:szCs w:val="16"/>
          <w:lang w:bidi="ar-SA"/>
        </w:rPr>
      </w:pPr>
    </w:p>
    <w:sectPr w:rsidR="006B4BA9" w:rsidRPr="007514BD" w:rsidSect="0001578B">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8B5D7" w14:textId="77777777" w:rsidR="0040431D" w:rsidRDefault="0040431D" w:rsidP="0001578B">
      <w:pPr>
        <w:spacing w:after="0" w:line="240" w:lineRule="auto"/>
      </w:pPr>
      <w:r>
        <w:separator/>
      </w:r>
    </w:p>
  </w:endnote>
  <w:endnote w:type="continuationSeparator" w:id="0">
    <w:p w14:paraId="7BAB2359" w14:textId="77777777" w:rsidR="0040431D" w:rsidRDefault="0040431D"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erif">
    <w:altName w:val="MS Gothic"/>
    <w:charset w:val="00"/>
    <w:family w:val="roman"/>
    <w:pitch w:val="variable"/>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de3of9">
    <w:altName w:val="Calibri"/>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4F2D4" w14:textId="2F392E92" w:rsidR="00392EAA" w:rsidRDefault="00826751">
    <w:pPr>
      <w:pStyle w:val="Piedepgina"/>
      <w:jc w:val="right"/>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" stroked="f">
              <v:textbox inset="2.5575mm,1.2875mm,2.5575mm,1.2875mm">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v:textbox>
              <w10:wrap type="through"/>
            </v:rect>
          </w:pict>
        </mc:Fallback>
      </mc:AlternateContent>
    </w:r>
    <w:r w:rsidR="00942E7F">
      <w:rPr>
        <w:noProof/>
        <w:lang w:val="en-US" w:eastAsia="en-US"/>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942E7F">
      <w:rPr>
        <w:noProof/>
        <w:lang w:val="en-US" w:eastAsia="en-US"/>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sidR="008A6452">
      <w:rPr>
        <w:noProof/>
        <w:lang w:val="en-US" w:eastAsia="en-US"/>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D1A8542" id="Rectangle 1" o:spid="_x0000_s1031"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" stroked="f" strokeweight="0">
              <v:textbox inset="7.25pt,3.65pt,7.25pt,3.65pt">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6E22B" w14:textId="77777777" w:rsidR="0040431D" w:rsidRDefault="0040431D" w:rsidP="0001578B">
      <w:pPr>
        <w:spacing w:after="0" w:line="240" w:lineRule="auto"/>
      </w:pPr>
      <w:r>
        <w:separator/>
      </w:r>
    </w:p>
  </w:footnote>
  <w:footnote w:type="continuationSeparator" w:id="0">
    <w:p w14:paraId="32022952" w14:textId="77777777" w:rsidR="0040431D" w:rsidRDefault="0040431D"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B7E7C" w14:textId="293B9C54" w:rsidR="00392EAA" w:rsidRDefault="00673966" w:rsidP="00EB1D5E">
    <w:pPr>
      <w:pStyle w:val="Encabezamiento"/>
      <w:spacing w:after="0" w:line="240" w:lineRule="auto"/>
      <w:rPr>
        <w:lang w:eastAsia="es-CO"/>
      </w:rPr>
    </w:pPr>
    <w:r>
      <w:rPr>
        <w:noProof/>
        <w:lang w:val="en-US" w:eastAsia="en-US"/>
      </w:rPr>
      <mc:AlternateContent>
        <mc:Choice Requires="wps">
          <w:drawing>
            <wp:anchor distT="0" distB="0" distL="114300" distR="114300" simplePos="0" relativeHeight="251673600" behindDoc="0" locked="0" layoutInCell="1" allowOverlap="1" wp14:anchorId="274164DE" wp14:editId="1502FC09">
              <wp:simplePos x="0" y="0"/>
              <wp:positionH relativeFrom="column">
                <wp:posOffset>3901440</wp:posOffset>
              </wp:positionH>
              <wp:positionV relativeFrom="paragraph">
                <wp:posOffset>-145415</wp:posOffset>
              </wp:positionV>
              <wp:extent cx="2609850" cy="933450"/>
              <wp:effectExtent l="0" t="0" r="19050" b="19050"/>
              <wp:wrapNone/>
              <wp:docPr id="207707220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933450"/>
                      </a:xfrm>
                      <a:prstGeom prst="rect">
                        <a:avLst/>
                      </a:prstGeom>
                      <a:solidFill>
                        <a:srgbClr val="FFFFFF"/>
                      </a:solidFill>
                      <a:ln w="9525">
                        <a:solidFill>
                          <a:srgbClr val="000000"/>
                        </a:solidFill>
                        <a:miter lim="800000"/>
                        <a:headEnd/>
                        <a:tailEnd/>
                      </a:ln>
                    </wps:spPr>
                    <wps:txbx>
                      <w:txbxContent>
                        <w:p w14:paraId="403F9E8A" w14:textId="77777777" w:rsidR="00673966" w:rsidRDefault="00673966" w:rsidP="00673966">
                          <w:pPr>
                            <w:spacing w:after="0"/>
                            <w:rPr>
                              <w:rFonts w:ascii="Arial" w:hAnsi="Arial" w:cs="Arial"/>
                            </w:rPr>
                          </w:pPr>
                          <w:r>
                            <w:rPr>
                              <w:rFonts w:ascii="Arial" w:hAnsi="Arial" w:cs="Arial"/>
                            </w:rPr>
                            <w:t>Al contestar por favor cite estos datos:</w:t>
                          </w:r>
                        </w:p>
                        <w:p w14:paraId="63B1EF78" w14:textId="77777777" w:rsidR="00673966" w:rsidRPr="00897EA6" w:rsidRDefault="00673966" w:rsidP="00673966">
                          <w:pPr>
                            <w:spacing w:after="0"/>
                            <w:rPr>
                              <w:rFonts w:ascii="Arial" w:hAnsi="Arial" w:cs="Arial"/>
                              <w:lang w:val="pt-PT"/>
                            </w:rPr>
                          </w:pPr>
                          <w:r w:rsidRPr="00897EA6">
                            <w:rPr>
                              <w:rFonts w:ascii="Arial" w:hAnsi="Arial" w:cs="Arial"/>
                              <w:lang w:val="pt-PT"/>
                            </w:rPr>
                            <w:t>Radicado No. *RAD_S*</w:t>
                          </w:r>
                        </w:p>
                        <w:p w14:paraId="3C3CB88B" w14:textId="77777777" w:rsidR="00673966" w:rsidRPr="00897EA6" w:rsidRDefault="00673966" w:rsidP="00673966">
                          <w:pPr>
                            <w:spacing w:after="0"/>
                            <w:rPr>
                              <w:rFonts w:ascii="Arial" w:hAnsi="Arial" w:cs="Arial"/>
                              <w:lang w:val="pt-PT"/>
                            </w:rPr>
                          </w:pPr>
                          <w:r w:rsidRPr="00897EA6">
                            <w:rPr>
                              <w:rFonts w:ascii="Arial" w:hAnsi="Arial" w:cs="Arial"/>
                              <w:lang w:val="pt-PT"/>
                            </w:rPr>
                            <w:t>Fecha: *F_RAD_S*</w:t>
                          </w:r>
                        </w:p>
                        <w:p w14:paraId="00808032" w14:textId="77777777" w:rsidR="00673966" w:rsidRPr="00897EA6" w:rsidRDefault="00673966" w:rsidP="00673966">
                          <w:pPr>
                            <w:rPr>
                              <w:rFonts w:ascii="Code3of9" w:hAnsi="Code3of9" w:cs="Arial"/>
                              <w:sz w:val="40"/>
                              <w:szCs w:val="40"/>
                              <w:lang w:val="pt-PT"/>
                            </w:rPr>
                          </w:pPr>
                          <w:r w:rsidRPr="00897EA6">
                            <w:rPr>
                              <w:rFonts w:ascii="Code3of9" w:hAnsi="Code3of9" w:cs="Arial"/>
                              <w:sz w:val="40"/>
                              <w:szCs w:val="40"/>
                              <w:lang w:val="pt-PT"/>
                            </w:rPr>
                            <w:t>**RAD_S**</w:t>
                          </w:r>
                        </w:p>
                        <w:p w14:paraId="5CC2AD84" w14:textId="77777777" w:rsidR="00673966" w:rsidRPr="00897EA6" w:rsidRDefault="00673966" w:rsidP="00673966">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4164DE" id="Rectangle 2" o:spid="_x0000_s1029" style="position:absolute;margin-left:307.2pt;margin-top:-11.45pt;width:205.5pt;height:7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">
              <v:textbox inset="7.25pt,3.65pt,7.25pt,3.65pt">
                <w:txbxContent>
                  <w:p w14:paraId="403F9E8A" w14:textId="77777777" w:rsidR="00673966" w:rsidRDefault="00673966" w:rsidP="00673966">
                    <w:pPr>
                      <w:spacing w:after="0"/>
                      <w:rPr>
                        <w:rFonts w:ascii="Arial" w:hAnsi="Arial" w:cs="Arial"/>
                      </w:rPr>
                    </w:pPr>
                    <w:r>
                      <w:rPr>
                        <w:rFonts w:ascii="Arial" w:hAnsi="Arial" w:cs="Arial"/>
                      </w:rPr>
                      <w:t>Al contestar por favor cite estos datos:</w:t>
                    </w:r>
                  </w:p>
                  <w:p w14:paraId="63B1EF78" w14:textId="77777777" w:rsidR="00673966" w:rsidRPr="00897EA6" w:rsidRDefault="00673966" w:rsidP="00673966">
                    <w:pPr>
                      <w:spacing w:after="0"/>
                      <w:rPr>
                        <w:rFonts w:ascii="Arial" w:hAnsi="Arial" w:cs="Arial"/>
                        <w:lang w:val="pt-PT"/>
                      </w:rPr>
                    </w:pPr>
                    <w:r w:rsidRPr="00897EA6">
                      <w:rPr>
                        <w:rFonts w:ascii="Arial" w:hAnsi="Arial" w:cs="Arial"/>
                        <w:lang w:val="pt-PT"/>
                      </w:rPr>
                      <w:t>Radicado No. *RAD_S*</w:t>
                    </w:r>
                  </w:p>
                  <w:p w14:paraId="3C3CB88B" w14:textId="77777777" w:rsidR="00673966" w:rsidRPr="00897EA6" w:rsidRDefault="00673966" w:rsidP="00673966">
                    <w:pPr>
                      <w:spacing w:after="0"/>
                      <w:rPr>
                        <w:rFonts w:ascii="Arial" w:hAnsi="Arial" w:cs="Arial"/>
                        <w:lang w:val="pt-PT"/>
                      </w:rPr>
                    </w:pPr>
                    <w:r w:rsidRPr="00897EA6">
                      <w:rPr>
                        <w:rFonts w:ascii="Arial" w:hAnsi="Arial" w:cs="Arial"/>
                        <w:lang w:val="pt-PT"/>
                      </w:rPr>
                      <w:t>Fecha: *F_RAD_S*</w:t>
                    </w:r>
                  </w:p>
                  <w:p w14:paraId="00808032" w14:textId="77777777" w:rsidR="00673966" w:rsidRPr="00897EA6" w:rsidRDefault="00673966" w:rsidP="00673966">
                    <w:pPr>
                      <w:rPr>
                        <w:rFonts w:ascii="Code3of9" w:hAnsi="Code3of9" w:cs="Arial"/>
                        <w:sz w:val="40"/>
                        <w:szCs w:val="40"/>
                        <w:lang w:val="pt-PT"/>
                      </w:rPr>
                    </w:pPr>
                    <w:r w:rsidRPr="00897EA6">
                      <w:rPr>
                        <w:rFonts w:ascii="Code3of9" w:hAnsi="Code3of9" w:cs="Arial"/>
                        <w:sz w:val="40"/>
                        <w:szCs w:val="40"/>
                        <w:lang w:val="pt-PT"/>
                      </w:rPr>
                      <w:t>**RAD_S**</w:t>
                    </w:r>
                  </w:p>
                  <w:p w14:paraId="5CC2AD84" w14:textId="77777777" w:rsidR="00673966" w:rsidRPr="00897EA6" w:rsidRDefault="00673966" w:rsidP="00673966">
                    <w:pPr>
                      <w:rPr>
                        <w:rFonts w:ascii="Code3of9" w:hAnsi="Code3of9" w:cs="Code3of9"/>
                        <w:lang w:val="pt-PT"/>
                      </w:rPr>
                    </w:pPr>
                  </w:p>
                </w:txbxContent>
              </v:textbox>
            </v:rect>
          </w:pict>
        </mc:Fallback>
      </mc:AlternateContent>
    </w:r>
    <w:r w:rsidR="008C5786">
      <w:rPr>
        <w:noProof/>
        <w:lang w:val="en-US" w:eastAsia="en-US"/>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DFD63DE" w14:textId="77777777" w:rsidR="00EB1D5E" w:rsidRDefault="00EB1D5E" w:rsidP="00EB1D5E">
    <w:pPr>
      <w:pStyle w:val="Encabezamiento"/>
      <w:spacing w:after="0" w:line="240" w:lineRule="auto"/>
      <w:rPr>
        <w:lang w:eastAsia="es-CO"/>
      </w:rPr>
    </w:pPr>
  </w:p>
  <w:p w14:paraId="0CED0E4C" w14:textId="77777777" w:rsidR="00EB1D5E" w:rsidRDefault="00EB1D5E" w:rsidP="00EB1D5E">
    <w:pPr>
      <w:pStyle w:val="Encabezamiento"/>
      <w:spacing w:after="0" w:line="240" w:lineRule="auto"/>
      <w:rPr>
        <w:lang w:eastAsia="es-CO"/>
      </w:rPr>
    </w:pPr>
  </w:p>
  <w:p w14:paraId="7D4A3A7E" w14:textId="77777777" w:rsidR="00EB1D5E" w:rsidRDefault="00EB1D5E" w:rsidP="00EB1D5E">
    <w:pPr>
      <w:pStyle w:val="Encabezamiento"/>
      <w:spacing w:after="0" w:line="240" w:lineRule="auto"/>
      <w:rPr>
        <w:lang w:eastAsia="es-CO"/>
      </w:rPr>
    </w:pPr>
  </w:p>
  <w:p w14:paraId="23B2FF84" w14:textId="77777777" w:rsidR="00EB1D5E" w:rsidRDefault="00EB1D5E" w:rsidP="00EB1D5E">
    <w:pPr>
      <w:pStyle w:val="Encabezamiento"/>
      <w:spacing w:after="0" w:line="240" w:lineRule="auto"/>
      <w:rPr>
        <w:lang w:eastAsia="es-CO"/>
      </w:rPr>
    </w:pPr>
  </w:p>
  <w:p w14:paraId="25013BA7"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3B5A4132" w14:textId="0A04DB1F"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964E8">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964E8">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03A73"/>
    <w:rsid w:val="00003F94"/>
    <w:rsid w:val="0001578B"/>
    <w:rsid w:val="00047220"/>
    <w:rsid w:val="0004741F"/>
    <w:rsid w:val="00062DD1"/>
    <w:rsid w:val="000679ED"/>
    <w:rsid w:val="000709DC"/>
    <w:rsid w:val="00087D72"/>
    <w:rsid w:val="00090D92"/>
    <w:rsid w:val="00091A29"/>
    <w:rsid w:val="000B6E15"/>
    <w:rsid w:val="000C12BA"/>
    <w:rsid w:val="000E3B30"/>
    <w:rsid w:val="000E72B1"/>
    <w:rsid w:val="000F6586"/>
    <w:rsid w:val="001026ED"/>
    <w:rsid w:val="001216C1"/>
    <w:rsid w:val="00132A39"/>
    <w:rsid w:val="0014617E"/>
    <w:rsid w:val="0015405A"/>
    <w:rsid w:val="001854EA"/>
    <w:rsid w:val="001875AB"/>
    <w:rsid w:val="00195DEB"/>
    <w:rsid w:val="001C5D23"/>
    <w:rsid w:val="001D7B5A"/>
    <w:rsid w:val="001E26A4"/>
    <w:rsid w:val="001E4A3D"/>
    <w:rsid w:val="00233A4C"/>
    <w:rsid w:val="00253D3B"/>
    <w:rsid w:val="002666D4"/>
    <w:rsid w:val="002678D8"/>
    <w:rsid w:val="00277ED5"/>
    <w:rsid w:val="00290C07"/>
    <w:rsid w:val="002A31D0"/>
    <w:rsid w:val="002F0C94"/>
    <w:rsid w:val="002F3A25"/>
    <w:rsid w:val="002F3ABA"/>
    <w:rsid w:val="00301E44"/>
    <w:rsid w:val="0032355D"/>
    <w:rsid w:val="0033798D"/>
    <w:rsid w:val="00345AD5"/>
    <w:rsid w:val="00353E3C"/>
    <w:rsid w:val="00392EAA"/>
    <w:rsid w:val="00393C2E"/>
    <w:rsid w:val="003A1074"/>
    <w:rsid w:val="003A272D"/>
    <w:rsid w:val="003A4DD8"/>
    <w:rsid w:val="003B0656"/>
    <w:rsid w:val="003B0FA9"/>
    <w:rsid w:val="003C0959"/>
    <w:rsid w:val="003C566A"/>
    <w:rsid w:val="0040431D"/>
    <w:rsid w:val="00406874"/>
    <w:rsid w:val="0040754C"/>
    <w:rsid w:val="00422471"/>
    <w:rsid w:val="00434EE9"/>
    <w:rsid w:val="00443FC3"/>
    <w:rsid w:val="00461BD5"/>
    <w:rsid w:val="004725B6"/>
    <w:rsid w:val="00495EAB"/>
    <w:rsid w:val="004D0BC2"/>
    <w:rsid w:val="004D0C84"/>
    <w:rsid w:val="004E1B3B"/>
    <w:rsid w:val="004E6B63"/>
    <w:rsid w:val="004E7DC3"/>
    <w:rsid w:val="004F09B9"/>
    <w:rsid w:val="005060B6"/>
    <w:rsid w:val="00551478"/>
    <w:rsid w:val="00562108"/>
    <w:rsid w:val="00571EA1"/>
    <w:rsid w:val="00594FF6"/>
    <w:rsid w:val="005C4ED6"/>
    <w:rsid w:val="005D4C86"/>
    <w:rsid w:val="005D4E9F"/>
    <w:rsid w:val="005E0A47"/>
    <w:rsid w:val="00605BCB"/>
    <w:rsid w:val="00620EF2"/>
    <w:rsid w:val="00640B16"/>
    <w:rsid w:val="00642156"/>
    <w:rsid w:val="00652AFA"/>
    <w:rsid w:val="006613C9"/>
    <w:rsid w:val="006649F1"/>
    <w:rsid w:val="006732C4"/>
    <w:rsid w:val="00673966"/>
    <w:rsid w:val="006B4BA9"/>
    <w:rsid w:val="006C7D36"/>
    <w:rsid w:val="00713F6E"/>
    <w:rsid w:val="007142F2"/>
    <w:rsid w:val="00733911"/>
    <w:rsid w:val="007406F9"/>
    <w:rsid w:val="00744229"/>
    <w:rsid w:val="007514BD"/>
    <w:rsid w:val="0077622A"/>
    <w:rsid w:val="00782CF4"/>
    <w:rsid w:val="00785E7F"/>
    <w:rsid w:val="00795D1A"/>
    <w:rsid w:val="007975AD"/>
    <w:rsid w:val="007B1632"/>
    <w:rsid w:val="007B284D"/>
    <w:rsid w:val="007B3B7C"/>
    <w:rsid w:val="007D6466"/>
    <w:rsid w:val="00807E1F"/>
    <w:rsid w:val="00826751"/>
    <w:rsid w:val="00832DED"/>
    <w:rsid w:val="008440AA"/>
    <w:rsid w:val="0084511D"/>
    <w:rsid w:val="00886D35"/>
    <w:rsid w:val="008908DE"/>
    <w:rsid w:val="008A6452"/>
    <w:rsid w:val="008C5786"/>
    <w:rsid w:val="008E3A2C"/>
    <w:rsid w:val="008F18DF"/>
    <w:rsid w:val="008F54EB"/>
    <w:rsid w:val="009045D8"/>
    <w:rsid w:val="00906DDB"/>
    <w:rsid w:val="009127DA"/>
    <w:rsid w:val="00921524"/>
    <w:rsid w:val="009253DF"/>
    <w:rsid w:val="009360B3"/>
    <w:rsid w:val="00942E7F"/>
    <w:rsid w:val="009A4F1C"/>
    <w:rsid w:val="009B7082"/>
    <w:rsid w:val="009E4757"/>
    <w:rsid w:val="009F31FC"/>
    <w:rsid w:val="00A02B15"/>
    <w:rsid w:val="00A42CA8"/>
    <w:rsid w:val="00A44778"/>
    <w:rsid w:val="00A44937"/>
    <w:rsid w:val="00A515A7"/>
    <w:rsid w:val="00A56102"/>
    <w:rsid w:val="00A82D5B"/>
    <w:rsid w:val="00A964E8"/>
    <w:rsid w:val="00AB7402"/>
    <w:rsid w:val="00AE6589"/>
    <w:rsid w:val="00B2002D"/>
    <w:rsid w:val="00B4373C"/>
    <w:rsid w:val="00B45DA8"/>
    <w:rsid w:val="00B62873"/>
    <w:rsid w:val="00B92CFA"/>
    <w:rsid w:val="00BC31DF"/>
    <w:rsid w:val="00BC3E02"/>
    <w:rsid w:val="00BC78C8"/>
    <w:rsid w:val="00BE2B26"/>
    <w:rsid w:val="00BE4D30"/>
    <w:rsid w:val="00C079F0"/>
    <w:rsid w:val="00C10A27"/>
    <w:rsid w:val="00C14107"/>
    <w:rsid w:val="00C16152"/>
    <w:rsid w:val="00C42F40"/>
    <w:rsid w:val="00C710DB"/>
    <w:rsid w:val="00CA5DE6"/>
    <w:rsid w:val="00CA61F6"/>
    <w:rsid w:val="00CB1ECA"/>
    <w:rsid w:val="00CD2892"/>
    <w:rsid w:val="00CD5640"/>
    <w:rsid w:val="00D223A1"/>
    <w:rsid w:val="00D76967"/>
    <w:rsid w:val="00D846F9"/>
    <w:rsid w:val="00D91A56"/>
    <w:rsid w:val="00D952D2"/>
    <w:rsid w:val="00DA3D2B"/>
    <w:rsid w:val="00DA3E43"/>
    <w:rsid w:val="00DC514B"/>
    <w:rsid w:val="00DD376F"/>
    <w:rsid w:val="00DF0101"/>
    <w:rsid w:val="00DF2044"/>
    <w:rsid w:val="00DF5B20"/>
    <w:rsid w:val="00E20299"/>
    <w:rsid w:val="00E43B3E"/>
    <w:rsid w:val="00E51123"/>
    <w:rsid w:val="00E542D9"/>
    <w:rsid w:val="00E55DAB"/>
    <w:rsid w:val="00E6215E"/>
    <w:rsid w:val="00E63BC4"/>
    <w:rsid w:val="00EA6BB9"/>
    <w:rsid w:val="00EB1D5E"/>
    <w:rsid w:val="00EC0159"/>
    <w:rsid w:val="00EC468D"/>
    <w:rsid w:val="00ED0145"/>
    <w:rsid w:val="00ED6843"/>
    <w:rsid w:val="00F026E3"/>
    <w:rsid w:val="00F04D3A"/>
    <w:rsid w:val="00F12B22"/>
    <w:rsid w:val="00F253D9"/>
    <w:rsid w:val="00F378DA"/>
    <w:rsid w:val="00F45579"/>
    <w:rsid w:val="00F46B84"/>
    <w:rsid w:val="00F71050"/>
    <w:rsid w:val="00FB6533"/>
    <w:rsid w:val="00FC7CD6"/>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A02B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Ttulo1Car">
    <w:name w:val="Título 1 Car"/>
    <w:basedOn w:val="Fuentedeprrafopredeter"/>
    <w:link w:val="Ttulo1"/>
    <w:uiPriority w:val="9"/>
    <w:rsid w:val="00A02B15"/>
    <w:rPr>
      <w:rFonts w:asciiTheme="majorHAnsi" w:eastAsiaTheme="majorEastAsia" w:hAnsiTheme="majorHAnsi" w:cstheme="majorBidi"/>
      <w:color w:val="365F91" w:themeColor="accent1" w:themeShade="BF"/>
      <w:sz w:val="32"/>
      <w:szCs w:val="32"/>
      <w:lang w:val="es-ES" w:eastAsia="zh-CN"/>
    </w:rPr>
  </w:style>
  <w:style w:type="paragraph" w:customStyle="1" w:styleId="Textbody">
    <w:name w:val="Text body"/>
    <w:basedOn w:val="Normal"/>
    <w:rsid w:val="0033798D"/>
    <w:pPr>
      <w:autoSpaceDN w:val="0"/>
      <w:spacing w:after="140" w:line="288" w:lineRule="auto"/>
    </w:pPr>
    <w:rPr>
      <w:kern w:val="3"/>
    </w:rPr>
  </w:style>
  <w:style w:type="character" w:styleId="Hipervnculo">
    <w:name w:val="Hyperlink"/>
    <w:basedOn w:val="Fuentedeprrafopredeter"/>
    <w:uiPriority w:val="99"/>
    <w:unhideWhenUsed/>
    <w:rsid w:val="00906DDB"/>
    <w:rPr>
      <w:color w:val="0000FF" w:themeColor="hyperlink"/>
      <w:u w:val="single"/>
    </w:rPr>
  </w:style>
  <w:style w:type="character" w:customStyle="1" w:styleId="Mencinsinresolver1">
    <w:name w:val="Mención sin resolver1"/>
    <w:basedOn w:val="Fuentedeprrafopredeter"/>
    <w:uiPriority w:val="99"/>
    <w:semiHidden/>
    <w:unhideWhenUsed/>
    <w:rsid w:val="00906DDB"/>
    <w:rPr>
      <w:color w:val="605E5C"/>
      <w:shd w:val="clear" w:color="auto" w:fill="E1DFDD"/>
    </w:rPr>
  </w:style>
  <w:style w:type="character" w:customStyle="1" w:styleId="cf01">
    <w:name w:val="cf01"/>
    <w:basedOn w:val="Fuentedeprrafopredeter"/>
    <w:rsid w:val="00290C07"/>
    <w:rPr>
      <w:rFonts w:ascii="Segoe UI" w:hAnsi="Segoe UI" w:cs="Segoe UI" w:hint="default"/>
      <w:sz w:val="18"/>
      <w:szCs w:val="18"/>
    </w:rPr>
  </w:style>
  <w:style w:type="paragraph" w:styleId="NormalWeb">
    <w:name w:val="Normal (Web)"/>
    <w:basedOn w:val="Normal"/>
    <w:uiPriority w:val="99"/>
    <w:unhideWhenUsed/>
    <w:rsid w:val="00290C07"/>
    <w:pPr>
      <w:suppressAutoHyphens w:val="0"/>
      <w:spacing w:before="100" w:beforeAutospacing="1" w:after="100" w:afterAutospacing="1" w:line="240" w:lineRule="auto"/>
    </w:pPr>
    <w:rPr>
      <w:sz w:val="24"/>
      <w:szCs w:val="24"/>
      <w:lang w:val="es-CO" w:eastAsia="es-MX"/>
    </w:rPr>
  </w:style>
  <w:style w:type="paragraph" w:customStyle="1" w:styleId="Standard">
    <w:name w:val="Standard"/>
    <w:rsid w:val="00290C07"/>
    <w:pPr>
      <w:suppressAutoHyphens/>
      <w:autoSpaceDN w:val="0"/>
      <w:spacing w:after="0" w:line="240" w:lineRule="auto"/>
      <w:textAlignment w:val="baseline"/>
    </w:pPr>
    <w:rPr>
      <w:rFonts w:ascii="Liberation Serif" w:eastAsia="Times New Roman" w:hAnsi="Liberation Serif" w:cs="Mangal"/>
      <w:kern w:val="3"/>
      <w:sz w:val="24"/>
      <w:szCs w:val="24"/>
      <w:lang w:eastAsia="zh-CN" w:bidi="hi-IN"/>
    </w:rPr>
  </w:style>
  <w:style w:type="character" w:customStyle="1" w:styleId="Mencinsinresolver2">
    <w:name w:val="Mención sin resolver2"/>
    <w:basedOn w:val="Fuentedeprrafopredeter"/>
    <w:uiPriority w:val="99"/>
    <w:semiHidden/>
    <w:unhideWhenUsed/>
    <w:rsid w:val="003C0959"/>
    <w:rPr>
      <w:color w:val="605E5C"/>
      <w:shd w:val="clear" w:color="auto" w:fill="E1DFDD"/>
    </w:rPr>
  </w:style>
  <w:style w:type="character" w:styleId="Textoennegrita">
    <w:name w:val="Strong"/>
    <w:basedOn w:val="Fuentedeprrafopredeter"/>
    <w:uiPriority w:val="22"/>
    <w:qFormat/>
    <w:rsid w:val="003A272D"/>
    <w:rPr>
      <w:b/>
      <w:bCs/>
    </w:rPr>
  </w:style>
  <w:style w:type="paragraph" w:customStyle="1" w:styleId="p1">
    <w:name w:val="p1"/>
    <w:basedOn w:val="Normal"/>
    <w:rsid w:val="00301E44"/>
    <w:pPr>
      <w:suppressAutoHyphens w:val="0"/>
      <w:spacing w:after="0" w:line="240" w:lineRule="auto"/>
    </w:pPr>
    <w:rPr>
      <w:rFonts w:ascii="Arial" w:hAnsi="Arial" w:cs="Arial"/>
      <w:color w:val="000000"/>
      <w:sz w:val="17"/>
      <w:szCs w:val="17"/>
      <w:lang w:val="es-CO" w:eastAsia="es-MX"/>
    </w:rPr>
  </w:style>
  <w:style w:type="character" w:customStyle="1" w:styleId="UnresolvedMention">
    <w:name w:val="Unresolved Mention"/>
    <w:basedOn w:val="Fuentedeprrafopredeter"/>
    <w:uiPriority w:val="99"/>
    <w:semiHidden/>
    <w:unhideWhenUsed/>
    <w:rsid w:val="00301E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399966">
      <w:bodyDiv w:val="1"/>
      <w:marLeft w:val="0"/>
      <w:marRight w:val="0"/>
      <w:marTop w:val="0"/>
      <w:marBottom w:val="0"/>
      <w:divBdr>
        <w:top w:val="none" w:sz="0" w:space="0" w:color="auto"/>
        <w:left w:val="none" w:sz="0" w:space="0" w:color="auto"/>
        <w:bottom w:val="none" w:sz="0" w:space="0" w:color="auto"/>
        <w:right w:val="none" w:sz="0" w:space="0" w:color="auto"/>
      </w:divBdr>
      <w:divsChild>
        <w:div w:id="1665010266">
          <w:marLeft w:val="0"/>
          <w:marRight w:val="0"/>
          <w:marTop w:val="0"/>
          <w:marBottom w:val="0"/>
          <w:divBdr>
            <w:top w:val="none" w:sz="0" w:space="0" w:color="auto"/>
            <w:left w:val="none" w:sz="0" w:space="0" w:color="auto"/>
            <w:bottom w:val="none" w:sz="0" w:space="0" w:color="auto"/>
            <w:right w:val="none" w:sz="0" w:space="0" w:color="auto"/>
          </w:divBdr>
        </w:div>
      </w:divsChild>
    </w:div>
    <w:div w:id="616956694">
      <w:bodyDiv w:val="1"/>
      <w:marLeft w:val="0"/>
      <w:marRight w:val="0"/>
      <w:marTop w:val="0"/>
      <w:marBottom w:val="0"/>
      <w:divBdr>
        <w:top w:val="none" w:sz="0" w:space="0" w:color="auto"/>
        <w:left w:val="none" w:sz="0" w:space="0" w:color="auto"/>
        <w:bottom w:val="none" w:sz="0" w:space="0" w:color="auto"/>
        <w:right w:val="none" w:sz="0" w:space="0" w:color="auto"/>
      </w:divBdr>
    </w:div>
    <w:div w:id="66003688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29372899">
      <w:bodyDiv w:val="1"/>
      <w:marLeft w:val="0"/>
      <w:marRight w:val="0"/>
      <w:marTop w:val="0"/>
      <w:marBottom w:val="0"/>
      <w:divBdr>
        <w:top w:val="none" w:sz="0" w:space="0" w:color="auto"/>
        <w:left w:val="none" w:sz="0" w:space="0" w:color="auto"/>
        <w:bottom w:val="none" w:sz="0" w:space="0" w:color="auto"/>
        <w:right w:val="none" w:sz="0" w:space="0" w:color="auto"/>
      </w:divBdr>
    </w:div>
    <w:div w:id="894390419">
      <w:bodyDiv w:val="1"/>
      <w:marLeft w:val="0"/>
      <w:marRight w:val="0"/>
      <w:marTop w:val="0"/>
      <w:marBottom w:val="0"/>
      <w:divBdr>
        <w:top w:val="none" w:sz="0" w:space="0" w:color="auto"/>
        <w:left w:val="none" w:sz="0" w:space="0" w:color="auto"/>
        <w:bottom w:val="none" w:sz="0" w:space="0" w:color="auto"/>
        <w:right w:val="none" w:sz="0" w:space="0" w:color="auto"/>
      </w:divBdr>
    </w:div>
    <w:div w:id="970481704">
      <w:bodyDiv w:val="1"/>
      <w:marLeft w:val="0"/>
      <w:marRight w:val="0"/>
      <w:marTop w:val="0"/>
      <w:marBottom w:val="0"/>
      <w:divBdr>
        <w:top w:val="none" w:sz="0" w:space="0" w:color="auto"/>
        <w:left w:val="none" w:sz="0" w:space="0" w:color="auto"/>
        <w:bottom w:val="none" w:sz="0" w:space="0" w:color="auto"/>
        <w:right w:val="none" w:sz="0" w:space="0" w:color="auto"/>
      </w:divBdr>
    </w:div>
    <w:div w:id="1101726057">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94161106">
      <w:bodyDiv w:val="1"/>
      <w:marLeft w:val="0"/>
      <w:marRight w:val="0"/>
      <w:marTop w:val="0"/>
      <w:marBottom w:val="0"/>
      <w:divBdr>
        <w:top w:val="none" w:sz="0" w:space="0" w:color="auto"/>
        <w:left w:val="none" w:sz="0" w:space="0" w:color="auto"/>
        <w:bottom w:val="none" w:sz="0" w:space="0" w:color="auto"/>
        <w:right w:val="none" w:sz="0" w:space="0" w:color="auto"/>
      </w:divBdr>
    </w:div>
    <w:div w:id="1404183400">
      <w:bodyDiv w:val="1"/>
      <w:marLeft w:val="0"/>
      <w:marRight w:val="0"/>
      <w:marTop w:val="0"/>
      <w:marBottom w:val="0"/>
      <w:divBdr>
        <w:top w:val="none" w:sz="0" w:space="0" w:color="auto"/>
        <w:left w:val="none" w:sz="0" w:space="0" w:color="auto"/>
        <w:bottom w:val="none" w:sz="0" w:space="0" w:color="auto"/>
        <w:right w:val="none" w:sz="0" w:space="0" w:color="auto"/>
      </w:divBdr>
    </w:div>
    <w:div w:id="1972054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tencionalciudadano@ipes.gov.c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atencionalciudadano@ipes.gov.co" TargetMode="External"/><Relationship Id="rId4" Type="http://schemas.openxmlformats.org/officeDocument/2006/relationships/styles" Target="styles.xml"/><Relationship Id="rId9" Type="http://schemas.openxmlformats.org/officeDocument/2006/relationships/hyperlink" Target="mailto:oscar-m1@hotmail.com" TargetMode="External"/><Relationship Id="rId14" Type="http://schemas.microsoft.com/office/2007/relationships/hdphoto" Target="media/hdphoto1.wdp"/></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572</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1</cp:lastModifiedBy>
  <cp:revision>5</cp:revision>
  <cp:lastPrinted>2016-01-06T16:31:00Z</cp:lastPrinted>
  <dcterms:created xsi:type="dcterms:W3CDTF">2026-01-08T15:35:00Z</dcterms:created>
  <dcterms:modified xsi:type="dcterms:W3CDTF">2026-01-12T18:30:00Z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